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A25C" w14:textId="77777777" w:rsidR="005B587B" w:rsidRPr="005B587B" w:rsidRDefault="005B587B" w:rsidP="00F90FD5">
      <w:pPr>
        <w:autoSpaceDE w:val="0"/>
        <w:autoSpaceDN w:val="0"/>
        <w:adjustRightInd w:val="0"/>
        <w:rPr>
          <w:sz w:val="2"/>
          <w:szCs w:val="2"/>
        </w:rPr>
      </w:pPr>
    </w:p>
    <w:p w14:paraId="0AD4ADE5" w14:textId="77777777" w:rsidR="001C2F27" w:rsidRPr="0029407F" w:rsidRDefault="00124970" w:rsidP="001C2F27">
      <w:pPr>
        <w:autoSpaceDE w:val="0"/>
        <w:autoSpaceDN w:val="0"/>
        <w:adjustRightInd w:val="0"/>
        <w:jc w:val="center"/>
      </w:pPr>
      <w:r>
        <w:rPr>
          <w:b/>
          <w:bCs/>
        </w:rPr>
        <w:t xml:space="preserve">ДОГОВОР </w:t>
      </w:r>
      <w:proofErr w:type="gramStart"/>
      <w:r>
        <w:rPr>
          <w:b/>
          <w:bCs/>
        </w:rPr>
        <w:t>ПОСТАВКИ  №</w:t>
      </w:r>
      <w:proofErr w:type="gramEnd"/>
      <w:r>
        <w:rPr>
          <w:b/>
          <w:bCs/>
        </w:rPr>
        <w:t xml:space="preserve"> </w:t>
      </w:r>
      <w:r w:rsidR="001C7735">
        <w:rPr>
          <w:b/>
          <w:bCs/>
        </w:rPr>
        <w:t xml:space="preserve"> </w:t>
      </w:r>
      <w:r w:rsidR="00C73FBB">
        <w:rPr>
          <w:b/>
          <w:bCs/>
        </w:rPr>
        <w:t xml:space="preserve"> </w:t>
      </w:r>
      <w:r w:rsidR="00490C10">
        <w:rPr>
          <w:b/>
          <w:bCs/>
        </w:rPr>
        <w:t>________</w:t>
      </w:r>
    </w:p>
    <w:p w14:paraId="1C1FD115" w14:textId="77777777" w:rsidR="00AD0E1B" w:rsidRDefault="000F1FEA" w:rsidP="00AD0E1B">
      <w:pPr>
        <w:autoSpaceDE w:val="0"/>
        <w:autoSpaceDN w:val="0"/>
        <w:adjustRightInd w:val="0"/>
      </w:pPr>
      <w:r>
        <w:t>г. Москва</w:t>
      </w:r>
      <w:r w:rsidR="003F1E38">
        <w:tab/>
      </w:r>
      <w:r w:rsidR="003F1E38">
        <w:tab/>
      </w:r>
      <w:r w:rsidR="003F1E38">
        <w:tab/>
      </w:r>
      <w:r w:rsidR="003F1E38">
        <w:tab/>
      </w:r>
      <w:r w:rsidR="003F1E38">
        <w:tab/>
      </w:r>
      <w:r w:rsidR="003F1E38">
        <w:tab/>
      </w:r>
      <w:r w:rsidR="003F1E38">
        <w:tab/>
      </w:r>
      <w:r w:rsidR="003F1E38">
        <w:tab/>
      </w:r>
      <w:r w:rsidR="00D47756">
        <w:t xml:space="preserve">      </w:t>
      </w:r>
      <w:r w:rsidR="00991620">
        <w:t xml:space="preserve">             </w:t>
      </w:r>
      <w:r w:rsidR="005F58EE">
        <w:t xml:space="preserve">   </w:t>
      </w:r>
      <w:r w:rsidR="007B1334">
        <w:t xml:space="preserve">      </w:t>
      </w:r>
      <w:r w:rsidR="005F58EE">
        <w:t xml:space="preserve"> </w:t>
      </w:r>
      <w:r w:rsidR="003F1E38">
        <w:t>от «</w:t>
      </w:r>
      <w:r w:rsidR="00490C10">
        <w:t>__</w:t>
      </w:r>
      <w:r w:rsidR="00181CA3" w:rsidRPr="00C558C5">
        <w:t>»</w:t>
      </w:r>
      <w:r w:rsidR="00490C10">
        <w:t xml:space="preserve"> _____</w:t>
      </w:r>
      <w:r w:rsidR="00991620" w:rsidRPr="00C558C5">
        <w:t xml:space="preserve"> </w:t>
      </w:r>
      <w:r w:rsidR="009E38B7" w:rsidRPr="00C558C5">
        <w:t xml:space="preserve"> </w:t>
      </w:r>
      <w:r w:rsidRPr="00C558C5">
        <w:t xml:space="preserve"> </w:t>
      </w:r>
      <w:r w:rsidR="00AD0E1B" w:rsidRPr="00C558C5">
        <w:t>20</w:t>
      </w:r>
      <w:r w:rsidR="00490C10">
        <w:t>__</w:t>
      </w:r>
      <w:r w:rsidR="00D9160B" w:rsidRPr="00C558C5">
        <w:t xml:space="preserve"> г</w:t>
      </w:r>
      <w:r w:rsidR="00490C10">
        <w:t>.</w:t>
      </w:r>
      <w:r w:rsidR="007B1334">
        <w:t xml:space="preserve"> </w:t>
      </w:r>
      <w:r w:rsidR="00C824A7">
        <w:t xml:space="preserve"> </w:t>
      </w:r>
    </w:p>
    <w:p w14:paraId="0BA4D086" w14:textId="77777777" w:rsidR="00AD0E1B" w:rsidRDefault="00AD0E1B" w:rsidP="00AD0E1B">
      <w:pPr>
        <w:autoSpaceDE w:val="0"/>
        <w:autoSpaceDN w:val="0"/>
        <w:adjustRightInd w:val="0"/>
      </w:pPr>
    </w:p>
    <w:p w14:paraId="4CE05981" w14:textId="77777777" w:rsidR="005F58EE" w:rsidRPr="0029407F" w:rsidRDefault="005F58EE" w:rsidP="00AD0E1B">
      <w:pPr>
        <w:autoSpaceDE w:val="0"/>
        <w:autoSpaceDN w:val="0"/>
        <w:adjustRightInd w:val="0"/>
        <w:rPr>
          <w:sz w:val="2"/>
          <w:szCs w:val="2"/>
        </w:rPr>
      </w:pPr>
    </w:p>
    <w:p w14:paraId="55D685E0" w14:textId="77777777" w:rsidR="00AD0E1B" w:rsidRPr="005A284E" w:rsidRDefault="00E3108F" w:rsidP="00CD6D56">
      <w:pPr>
        <w:ind w:firstLine="709"/>
        <w:jc w:val="both"/>
      </w:pPr>
      <w:r w:rsidRPr="00E3108F">
        <w:rPr>
          <w:b/>
        </w:rPr>
        <w:t>ООО</w:t>
      </w:r>
      <w:r w:rsidR="000704BB" w:rsidRPr="00E3108F">
        <w:rPr>
          <w:b/>
        </w:rPr>
        <w:t xml:space="preserve"> «</w:t>
      </w:r>
      <w:r w:rsidR="00EA0C13" w:rsidRPr="00E3108F">
        <w:rPr>
          <w:b/>
        </w:rPr>
        <w:t>ТГС</w:t>
      </w:r>
      <w:r w:rsidR="00E84ED0" w:rsidRPr="00E3108F">
        <w:rPr>
          <w:b/>
        </w:rPr>
        <w:t>»</w:t>
      </w:r>
      <w:r w:rsidR="00AA0DCD" w:rsidRPr="00E3108F">
        <w:t>,</w:t>
      </w:r>
      <w:r w:rsidR="00AA0DCD">
        <w:t xml:space="preserve"> </w:t>
      </w:r>
      <w:r w:rsidR="00AD0E1B" w:rsidRPr="0029407F">
        <w:t>именуемое в дальнейшем "Поставщик"</w:t>
      </w:r>
      <w:r w:rsidR="0066302A">
        <w:t xml:space="preserve">, в лице Генерального директора </w:t>
      </w:r>
      <w:r w:rsidR="00490C10">
        <w:t>Тищенко Станислава Сергеевича</w:t>
      </w:r>
      <w:r w:rsidR="00AD0E1B" w:rsidRPr="0029407F">
        <w:t>, действующего на осн</w:t>
      </w:r>
      <w:r w:rsidR="00AA0DCD">
        <w:t xml:space="preserve">овании Устава, с одной стороны </w:t>
      </w:r>
      <w:r w:rsidR="00AD0E1B" w:rsidRPr="0029407F">
        <w:t>и</w:t>
      </w:r>
      <w:r w:rsidR="00C558C5">
        <w:t xml:space="preserve"> </w:t>
      </w:r>
      <w:r w:rsidR="00490C10">
        <w:rPr>
          <w:highlight w:val="yellow"/>
        </w:rPr>
        <w:t>_____________________________________________________</w:t>
      </w:r>
      <w:r w:rsidR="00C558C5">
        <w:rPr>
          <w:b/>
          <w:color w:val="000000"/>
          <w:shd w:val="clear" w:color="auto" w:fill="FFFFFF"/>
        </w:rPr>
        <w:t>,</w:t>
      </w:r>
      <w:r w:rsidR="0008602E">
        <w:rPr>
          <w:b/>
          <w:color w:val="000000"/>
          <w:shd w:val="clear" w:color="auto" w:fill="FFFFFF"/>
        </w:rPr>
        <w:t xml:space="preserve"> </w:t>
      </w:r>
      <w:r w:rsidR="00AD0E1B" w:rsidRPr="0029407F">
        <w:t>именуемое в дальнейшем</w:t>
      </w:r>
      <w:r w:rsidR="00BA1300">
        <w:t xml:space="preserve"> </w:t>
      </w:r>
      <w:r w:rsidR="00AD0E1B" w:rsidRPr="0029407F">
        <w:t xml:space="preserve">"Покупатель", в лице </w:t>
      </w:r>
      <w:r w:rsidR="00FC10AC">
        <w:t>Генерального директора</w:t>
      </w:r>
      <w:r w:rsidR="00C558C5">
        <w:t xml:space="preserve"> </w:t>
      </w:r>
      <w:r w:rsidR="00490C10">
        <w:rPr>
          <w:rFonts w:ascii="yandex-sans" w:hAnsi="yandex-sans"/>
          <w:color w:val="000000"/>
          <w:sz w:val="23"/>
          <w:szCs w:val="23"/>
          <w:highlight w:val="yellow"/>
          <w:shd w:val="clear" w:color="auto" w:fill="FFFFFF"/>
        </w:rPr>
        <w:t>____________________________________________</w:t>
      </w:r>
      <w:r w:rsidR="00C558C5">
        <w:t xml:space="preserve">, </w:t>
      </w:r>
      <w:r w:rsidR="00EA0C13" w:rsidRPr="00EA0C13">
        <w:t xml:space="preserve">действующего на основании </w:t>
      </w:r>
      <w:r w:rsidR="009E38B7">
        <w:t>Устава</w:t>
      </w:r>
      <w:r w:rsidR="00855036">
        <w:t xml:space="preserve">, </w:t>
      </w:r>
      <w:r w:rsidR="00AD0E1B" w:rsidRPr="0029407F">
        <w:t>с другой стороны, именуемые вместе "Стороны", а по отдельности "Сторона", заключили настоящий договор (далее - Договор) о нижеследующем:</w:t>
      </w:r>
    </w:p>
    <w:p w14:paraId="21DABE50" w14:textId="77777777" w:rsidR="00AD0E1B" w:rsidRPr="0029407F" w:rsidRDefault="00AD0E1B" w:rsidP="00AD0E1B">
      <w:pPr>
        <w:autoSpaceDE w:val="0"/>
        <w:autoSpaceDN w:val="0"/>
        <w:adjustRightInd w:val="0"/>
        <w:ind w:firstLine="540"/>
        <w:jc w:val="both"/>
      </w:pPr>
    </w:p>
    <w:p w14:paraId="5FC3D808" w14:textId="77777777" w:rsidR="00AD0E1B" w:rsidRDefault="00AD0E1B" w:rsidP="00AD0E1B">
      <w:pPr>
        <w:autoSpaceDE w:val="0"/>
        <w:autoSpaceDN w:val="0"/>
        <w:adjustRightInd w:val="0"/>
        <w:jc w:val="center"/>
      </w:pPr>
      <w:r w:rsidRPr="0029407F">
        <w:t>1. ПРЕДМЕТ ДОГОВОРА</w:t>
      </w:r>
    </w:p>
    <w:p w14:paraId="774383FE" w14:textId="77777777" w:rsidR="00AD0E1B" w:rsidRPr="0029407F" w:rsidRDefault="00AD0E1B" w:rsidP="00AD0E1B">
      <w:pPr>
        <w:ind w:firstLine="709"/>
        <w:jc w:val="both"/>
      </w:pPr>
      <w:r w:rsidRPr="0029407F">
        <w:t xml:space="preserve">1.1. Поставщик в соответствии с настоящим Договором обязуется поставлять Покупателю в обусловленный срок или сроки, производимые или закупаемые им нерудные, а также иные строительные материалы (далее по тексту Товар). Номенклатура, количество и способ поставки, которых указывается Покупателем в Заявках. Покупатель обязуется принять и оплатить Товар в сроки, установленные условиями настоящего Договора. </w:t>
      </w:r>
    </w:p>
    <w:p w14:paraId="742BA659" w14:textId="77777777" w:rsidR="00C82839" w:rsidRPr="003E1DB7" w:rsidRDefault="00C82839" w:rsidP="00C82839">
      <w:pPr>
        <w:jc w:val="both"/>
      </w:pPr>
      <w:r>
        <w:t xml:space="preserve">           </w:t>
      </w:r>
      <w:r w:rsidR="00AD0E1B" w:rsidRPr="0029407F">
        <w:t>1.2. Цена Товара</w:t>
      </w:r>
      <w:r>
        <w:t xml:space="preserve"> в ассортименте</w:t>
      </w:r>
      <w:r w:rsidR="00AD0E1B" w:rsidRPr="0029407F">
        <w:t>, согласовывается сторонами и фиксируется</w:t>
      </w:r>
      <w:r>
        <w:t xml:space="preserve"> в </w:t>
      </w:r>
      <w:r w:rsidRPr="003E1DB7">
        <w:t>Приложени</w:t>
      </w:r>
      <w:r>
        <w:t>и</w:t>
      </w:r>
      <w:r w:rsidRPr="003E1DB7">
        <w:t xml:space="preserve"> № </w:t>
      </w:r>
      <w:proofErr w:type="gramStart"/>
      <w:r w:rsidRPr="003E1DB7">
        <w:t xml:space="preserve">1 </w:t>
      </w:r>
      <w:r w:rsidR="00AD0E1B" w:rsidRPr="0029407F">
        <w:t xml:space="preserve"> </w:t>
      </w:r>
      <w:r w:rsidRPr="003E1DB7">
        <w:t>к</w:t>
      </w:r>
      <w:proofErr w:type="gramEnd"/>
      <w:r w:rsidRPr="003E1DB7">
        <w:t xml:space="preserve"> настоящему договору, по ценам, в размере отпускной цены Поставщика на дату </w:t>
      </w:r>
      <w:r w:rsidRPr="003431B3">
        <w:t>получения Товара</w:t>
      </w:r>
      <w:r w:rsidRPr="003E1DB7">
        <w:t xml:space="preserve">. </w:t>
      </w:r>
    </w:p>
    <w:p w14:paraId="4999A6EF" w14:textId="77777777" w:rsidR="00AD0E1B" w:rsidRPr="0029407F" w:rsidRDefault="00AD0E1B" w:rsidP="00AD0E1B">
      <w:pPr>
        <w:ind w:firstLine="709"/>
        <w:jc w:val="both"/>
      </w:pPr>
      <w:r w:rsidRPr="0029407F">
        <w:t>1.</w:t>
      </w:r>
      <w:r w:rsidR="00C82839">
        <w:t>3</w:t>
      </w:r>
      <w:r w:rsidRPr="0029407F">
        <w:t xml:space="preserve">. Качество поставляемого товара должно соответствовать требованиям ГОСТ, стандартам, техническим условиям, иной документации. Поставщик удостоверяет качество товара соответствующими документами (сертификаты, паспорта). </w:t>
      </w:r>
    </w:p>
    <w:p w14:paraId="26A5E961" w14:textId="77777777" w:rsidR="00AD0E1B" w:rsidRDefault="00AD0E1B" w:rsidP="00AD0E1B">
      <w:pPr>
        <w:autoSpaceDE w:val="0"/>
        <w:autoSpaceDN w:val="0"/>
        <w:adjustRightInd w:val="0"/>
        <w:ind w:firstLine="709"/>
        <w:jc w:val="both"/>
      </w:pPr>
      <w:r w:rsidRPr="0029407F">
        <w:t>1.</w:t>
      </w:r>
      <w:r w:rsidR="00C82839">
        <w:t>4</w:t>
      </w:r>
      <w:r w:rsidRPr="0029407F">
        <w:t>. Поставщик гарантирует, что на момент заключения Договора Товар в споре и под арестом не состоит, не является предметом залога и не обременен другими правами третьих лиц.</w:t>
      </w:r>
    </w:p>
    <w:p w14:paraId="45F6FDD0" w14:textId="77777777" w:rsidR="00C3021D" w:rsidRDefault="00C3021D" w:rsidP="001170C8">
      <w:pPr>
        <w:ind w:firstLine="709"/>
        <w:jc w:val="center"/>
      </w:pPr>
    </w:p>
    <w:p w14:paraId="2F73EAA8" w14:textId="77777777" w:rsidR="001170C8" w:rsidRDefault="001170C8" w:rsidP="001170C8">
      <w:pPr>
        <w:ind w:firstLine="709"/>
        <w:jc w:val="center"/>
      </w:pPr>
      <w:r>
        <w:t>2. УСЛОВИЯ, ПОРЯДОК И СРОКИ ПОСТАВКИ.</w:t>
      </w:r>
    </w:p>
    <w:p w14:paraId="0CFDFD8F" w14:textId="77777777" w:rsidR="001170C8" w:rsidRDefault="001170C8" w:rsidP="001170C8">
      <w:pPr>
        <w:ind w:firstLine="709"/>
        <w:jc w:val="both"/>
      </w:pPr>
      <w:r>
        <w:t xml:space="preserve">2.1. Поставка Товара в рамках настоящего Договора осуществляется на основании заявок </w:t>
      </w:r>
      <w:r w:rsidR="007C0D38">
        <w:t>Покупателя</w:t>
      </w:r>
      <w:r>
        <w:t>, которые должны иметь ссылку на Договор, указание наименования Товара, его количество, а также полных отгрузочных реквизитов грузополучателя. Упомянутые заявки должны быть переданы факсом, письмом, телеграммой, по электронной почте или иным доступным способом.</w:t>
      </w:r>
    </w:p>
    <w:p w14:paraId="06F51837" w14:textId="77777777" w:rsidR="001170C8" w:rsidRDefault="001170C8" w:rsidP="001170C8">
      <w:pPr>
        <w:ind w:firstLine="709"/>
        <w:jc w:val="both"/>
      </w:pPr>
      <w:r>
        <w:t>2.2. В соответствии с предметом настоящего Договора Товар поставляется в соответствии с одним из следующих способов поставки.</w:t>
      </w:r>
    </w:p>
    <w:p w14:paraId="03AEB17A" w14:textId="77777777" w:rsidR="00CD6D56" w:rsidRDefault="001170C8" w:rsidP="00C3021D">
      <w:pPr>
        <w:ind w:firstLine="709"/>
        <w:jc w:val="both"/>
      </w:pPr>
      <w:r w:rsidRPr="00F84DC3">
        <w:t>2.2.1. Самовывоз</w:t>
      </w:r>
      <w:r w:rsidR="00764C68" w:rsidRPr="00F84DC3">
        <w:t>: о</w:t>
      </w:r>
      <w:r w:rsidRPr="00F84DC3">
        <w:t xml:space="preserve">бязанности Поставщика считаются выполненными, а право собственности на Товар переходит </w:t>
      </w:r>
      <w:r w:rsidR="007C0D38" w:rsidRPr="00F84DC3">
        <w:t>Покупателю</w:t>
      </w:r>
      <w:r w:rsidRPr="00F84DC3">
        <w:t xml:space="preserve"> в момент передачи Товара от Поставщика </w:t>
      </w:r>
      <w:r w:rsidR="007C0D38" w:rsidRPr="00F84DC3">
        <w:t>Покупателю</w:t>
      </w:r>
      <w:r w:rsidRPr="00F84DC3">
        <w:t xml:space="preserve">, что подтверждается подписью и печатью (штампом) уполномоченного представителя </w:t>
      </w:r>
      <w:r w:rsidR="007C0D38" w:rsidRPr="00F84DC3">
        <w:t>Покупателя</w:t>
      </w:r>
      <w:r w:rsidRPr="00F84DC3">
        <w:t xml:space="preserve"> либо подписью уполномоченного </w:t>
      </w:r>
      <w:r w:rsidR="007C0D38" w:rsidRPr="00F84DC3">
        <w:t>Покупателем</w:t>
      </w:r>
      <w:r w:rsidRPr="00F84DC3">
        <w:t xml:space="preserve"> лица, действующего по доверенности, оформленной в соответствии с действующим законодательством, в товарно-транспортной накладной (далее по тексту –ТТН). </w:t>
      </w:r>
      <w:r w:rsidR="007C0D38" w:rsidRPr="00F84DC3">
        <w:t>Покупатель</w:t>
      </w:r>
      <w:r w:rsidRPr="00F84DC3">
        <w:t xml:space="preserve"> обязан предоставить под погрузку технически исправный автотранспорт, согласованной с Поставщиком грузоподъемности. Погрузка в автотранспорт </w:t>
      </w:r>
      <w:r w:rsidR="007C0D38" w:rsidRPr="00F84DC3">
        <w:t>Покупателя</w:t>
      </w:r>
      <w:r w:rsidRPr="00F84DC3">
        <w:t xml:space="preserve"> осуществляется силами и за счет Поставщика.</w:t>
      </w:r>
    </w:p>
    <w:p w14:paraId="5FDB5156" w14:textId="77777777" w:rsidR="001170C8" w:rsidRDefault="001170C8" w:rsidP="00E3108F">
      <w:pPr>
        <w:ind w:firstLine="709"/>
        <w:jc w:val="both"/>
      </w:pPr>
      <w:r w:rsidRPr="00F84DC3">
        <w:t>2.2.2. С доставкой</w:t>
      </w:r>
      <w:r w:rsidR="00764C68" w:rsidRPr="00F84DC3">
        <w:t>: о</w:t>
      </w:r>
      <w:r w:rsidRPr="00F84DC3">
        <w:t xml:space="preserve">бязанности Поставщика считаются выполненными, а право собственности на Товар переходит </w:t>
      </w:r>
      <w:r w:rsidR="007C0D38" w:rsidRPr="00F84DC3">
        <w:t>Покупателю</w:t>
      </w:r>
      <w:r w:rsidRPr="00F84DC3">
        <w:t xml:space="preserve"> в момент передачи Товара от Поставщика </w:t>
      </w:r>
      <w:r w:rsidR="007C0D38" w:rsidRPr="00F84DC3">
        <w:t>Покупателю</w:t>
      </w:r>
      <w:r w:rsidRPr="00F84DC3">
        <w:t xml:space="preserve">, что подтверждается подписью и печатью (штампом) уполномоченного покупателем лица в ТТН. </w:t>
      </w:r>
      <w:r w:rsidR="0058709A" w:rsidRPr="00F84DC3">
        <w:t>Поставщик</w:t>
      </w:r>
      <w:r w:rsidRPr="00F84DC3">
        <w:t xml:space="preserve"> обеспечивает доставку Товара до места разгрузки в технически исправном автотранспорте, согласованной с </w:t>
      </w:r>
      <w:r w:rsidR="0058709A" w:rsidRPr="00F84DC3">
        <w:t>П</w:t>
      </w:r>
      <w:r w:rsidRPr="00F84DC3">
        <w:t>оставщиком грузоподъемности в пределах норм технической загрузки. Доставка товара производится за счет Поставщика, а ее стоимость включается в цену Товара.</w:t>
      </w:r>
    </w:p>
    <w:p w14:paraId="7BCC3D09" w14:textId="77777777" w:rsidR="001170C8" w:rsidRPr="00D06E29" w:rsidRDefault="001170C8" w:rsidP="001170C8">
      <w:pPr>
        <w:ind w:firstLine="709"/>
        <w:jc w:val="both"/>
      </w:pPr>
      <w:r>
        <w:t xml:space="preserve">2.3. Поставка осуществляется на основании Заявок, получаемых Поставщиком от </w:t>
      </w:r>
      <w:r w:rsidR="007C0D38">
        <w:t>Покупателя</w:t>
      </w:r>
      <w:r>
        <w:t xml:space="preserve">, в которых последний обязан указать марку и количество товара, подлежащего поставке, график поставки и способы поставки, а в случае поставки с доставкой – точный адрес и полное наименование грузополучателя (в том числе при необходимости план-схему подъезда к месту разгрузки). </w:t>
      </w:r>
      <w:r w:rsidR="007C0D38">
        <w:t>Покупатель</w:t>
      </w:r>
      <w:r>
        <w:t xml:space="preserve"> несет всю ответственность за правильность указанных реквизитов </w:t>
      </w:r>
      <w:r w:rsidR="007C0D38">
        <w:t>Покупателя</w:t>
      </w:r>
      <w:r>
        <w:t xml:space="preserve">. Поставщик имеет право отказаться от исполнения Заявки в том случае, если </w:t>
      </w:r>
      <w:proofErr w:type="gramStart"/>
      <w:r>
        <w:t>информации</w:t>
      </w:r>
      <w:proofErr w:type="gramEnd"/>
      <w:r>
        <w:t xml:space="preserve"> предоставленной </w:t>
      </w:r>
      <w:r w:rsidR="007C0D38">
        <w:t>Покупателем</w:t>
      </w:r>
      <w:r>
        <w:t xml:space="preserve"> (перечисленной выше) недостаточно для выполнения Поставщиком своих обязанностей. </w:t>
      </w:r>
      <w:r w:rsidRPr="00D06E29">
        <w:t xml:space="preserve">Заявки от </w:t>
      </w:r>
      <w:r w:rsidR="007C0D38" w:rsidRPr="00D06E29">
        <w:t>Покупателя</w:t>
      </w:r>
      <w:r w:rsidRPr="00D06E29">
        <w:t xml:space="preserve"> принимаются Поставщиком не позднее рабочего дня, предшествующего дню поставки Товара, посредством</w:t>
      </w:r>
      <w:r w:rsidR="003F6243">
        <w:t xml:space="preserve"> факсимильной связи и</w:t>
      </w:r>
      <w:r w:rsidRPr="00D06E29">
        <w:t xml:space="preserve">ли </w:t>
      </w:r>
      <w:r w:rsidR="003F6243">
        <w:t>электронной связи.</w:t>
      </w:r>
    </w:p>
    <w:p w14:paraId="654E7894" w14:textId="77777777" w:rsidR="001170C8" w:rsidRPr="00D06E29" w:rsidRDefault="001170C8" w:rsidP="001170C8">
      <w:pPr>
        <w:ind w:firstLine="709"/>
        <w:jc w:val="both"/>
      </w:pPr>
      <w:r w:rsidRPr="00D06E29">
        <w:lastRenderedPageBreak/>
        <w:t>2.4. Поставщик подтверждает наличие (отсутствие) указанного количества товара не позднее 24 часов с момента получения Заявки. В случае отсутствия указанного в Заявке количества товара, Поставщик производит поставку товара в имеющемся у него на данный момент количестве. В случаях отдельной договоренности Поставщик поставляет Товар в объемах меньших технической нормы загрузки автотранспортного средства.</w:t>
      </w:r>
    </w:p>
    <w:p w14:paraId="0E74BEC7" w14:textId="77777777" w:rsidR="001170C8" w:rsidRDefault="001170C8" w:rsidP="001170C8">
      <w:pPr>
        <w:ind w:firstLine="709"/>
        <w:jc w:val="both"/>
      </w:pPr>
      <w:r w:rsidRPr="00E973DB">
        <w:t>2.5. Количество отгружаемого товара определяется Поставщиком путем обмера в кузове автомобиля на месте загрузки и отражается в товарно-транспортной накладной в соответствии с правилами по заполнению ТТН.</w:t>
      </w:r>
    </w:p>
    <w:p w14:paraId="2FC7992F" w14:textId="77777777" w:rsidR="008809B7" w:rsidRDefault="008809B7" w:rsidP="003A196A">
      <w:pPr>
        <w:pStyle w:val="ConsPlusNormal"/>
        <w:widowControl/>
        <w:ind w:firstLine="540"/>
        <w:jc w:val="both"/>
      </w:pPr>
    </w:p>
    <w:p w14:paraId="174C5F17" w14:textId="77777777" w:rsidR="003A196A" w:rsidRDefault="003A196A" w:rsidP="003A196A">
      <w:pPr>
        <w:autoSpaceDE w:val="0"/>
        <w:autoSpaceDN w:val="0"/>
        <w:adjustRightInd w:val="0"/>
        <w:jc w:val="center"/>
      </w:pPr>
      <w:r>
        <w:t>3. ЦЕНА И ПОРЯДОК РАСЧЕТОВ</w:t>
      </w:r>
    </w:p>
    <w:p w14:paraId="67E8C5FA" w14:textId="77777777" w:rsidR="005A48CD" w:rsidRDefault="005A48CD"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3.1. Стоимость Товара, </w:t>
      </w:r>
      <w:r w:rsidR="005D5DA1">
        <w:rPr>
          <w:rFonts w:ascii="Times New Roman" w:hAnsi="Times New Roman" w:cs="Times New Roman"/>
          <w:sz w:val="24"/>
          <w:szCs w:val="24"/>
        </w:rPr>
        <w:t>п</w:t>
      </w:r>
      <w:r>
        <w:rPr>
          <w:rFonts w:ascii="Times New Roman" w:hAnsi="Times New Roman" w:cs="Times New Roman"/>
          <w:sz w:val="24"/>
          <w:szCs w:val="24"/>
        </w:rPr>
        <w:t>оставляемого по договору</w:t>
      </w:r>
      <w:r w:rsidR="005D5DA1">
        <w:rPr>
          <w:rFonts w:ascii="Times New Roman" w:hAnsi="Times New Roman" w:cs="Times New Roman"/>
          <w:sz w:val="24"/>
          <w:szCs w:val="24"/>
        </w:rPr>
        <w:t>, о</w:t>
      </w:r>
      <w:r>
        <w:rPr>
          <w:rFonts w:ascii="Times New Roman" w:hAnsi="Times New Roman" w:cs="Times New Roman"/>
          <w:sz w:val="24"/>
          <w:szCs w:val="24"/>
        </w:rPr>
        <w:t>пределяется в рублях</w:t>
      </w:r>
      <w:r w:rsidR="005D5DA1">
        <w:rPr>
          <w:rFonts w:ascii="Times New Roman" w:hAnsi="Times New Roman" w:cs="Times New Roman"/>
          <w:sz w:val="24"/>
          <w:szCs w:val="24"/>
        </w:rPr>
        <w:t xml:space="preserve"> и </w:t>
      </w:r>
      <w:r w:rsidR="00C558C5">
        <w:rPr>
          <w:rFonts w:ascii="Times New Roman" w:hAnsi="Times New Roman" w:cs="Times New Roman"/>
          <w:sz w:val="24"/>
          <w:szCs w:val="24"/>
        </w:rPr>
        <w:t>включает в себя НДС 20</w:t>
      </w:r>
      <w:r>
        <w:rPr>
          <w:rFonts w:ascii="Times New Roman" w:hAnsi="Times New Roman" w:cs="Times New Roman"/>
          <w:sz w:val="24"/>
          <w:szCs w:val="24"/>
        </w:rPr>
        <w:t>%.</w:t>
      </w:r>
    </w:p>
    <w:p w14:paraId="67FFF2BE" w14:textId="77777777" w:rsidR="00DE35CF" w:rsidRDefault="003A196A" w:rsidP="003A196A">
      <w:pPr>
        <w:pStyle w:val="ConsPlusNormal"/>
        <w:widowControl/>
        <w:ind w:firstLine="540"/>
        <w:jc w:val="both"/>
        <w:rPr>
          <w:rFonts w:ascii="Times New Roman" w:hAnsi="Times New Roman" w:cs="Times New Roman"/>
          <w:sz w:val="24"/>
          <w:szCs w:val="24"/>
        </w:rPr>
      </w:pPr>
      <w:r w:rsidRPr="00E91BEF">
        <w:rPr>
          <w:rFonts w:ascii="Times New Roman" w:hAnsi="Times New Roman" w:cs="Times New Roman"/>
          <w:sz w:val="24"/>
          <w:szCs w:val="24"/>
        </w:rPr>
        <w:t>3.</w:t>
      </w:r>
      <w:r w:rsidR="005A48CD">
        <w:rPr>
          <w:rFonts w:ascii="Times New Roman" w:hAnsi="Times New Roman" w:cs="Times New Roman"/>
          <w:sz w:val="24"/>
          <w:szCs w:val="24"/>
        </w:rPr>
        <w:t>2</w:t>
      </w:r>
      <w:r w:rsidRPr="00E91BEF">
        <w:rPr>
          <w:rFonts w:ascii="Times New Roman" w:hAnsi="Times New Roman" w:cs="Times New Roman"/>
          <w:sz w:val="24"/>
          <w:szCs w:val="24"/>
        </w:rPr>
        <w:t>. Стороны устанавливают следующий порядок</w:t>
      </w:r>
      <w:r w:rsidR="00DE35CF">
        <w:rPr>
          <w:rFonts w:ascii="Times New Roman" w:hAnsi="Times New Roman" w:cs="Times New Roman"/>
          <w:sz w:val="24"/>
          <w:szCs w:val="24"/>
        </w:rPr>
        <w:t>:</w:t>
      </w:r>
    </w:p>
    <w:p w14:paraId="61104494" w14:textId="77777777" w:rsidR="003A196A" w:rsidRDefault="00DE35CF"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w:t>
      </w:r>
      <w:r w:rsidR="003A196A" w:rsidRPr="00E91BEF">
        <w:rPr>
          <w:rFonts w:ascii="Times New Roman" w:hAnsi="Times New Roman" w:cs="Times New Roman"/>
          <w:sz w:val="24"/>
          <w:szCs w:val="24"/>
        </w:rPr>
        <w:t xml:space="preserve"> оплаты товара</w:t>
      </w:r>
      <w:r w:rsidR="005A48CD">
        <w:rPr>
          <w:rFonts w:ascii="Times New Roman" w:hAnsi="Times New Roman" w:cs="Times New Roman"/>
          <w:sz w:val="24"/>
          <w:szCs w:val="24"/>
        </w:rPr>
        <w:t xml:space="preserve"> - </w:t>
      </w:r>
      <w:r w:rsidR="003A196A" w:rsidRPr="002E0216">
        <w:rPr>
          <w:rFonts w:ascii="Times New Roman" w:hAnsi="Times New Roman" w:cs="Times New Roman"/>
          <w:sz w:val="24"/>
          <w:szCs w:val="24"/>
        </w:rPr>
        <w:t>100 % предоплата</w:t>
      </w:r>
      <w:r w:rsidR="003A196A" w:rsidRPr="00E91BEF">
        <w:rPr>
          <w:rFonts w:ascii="Times New Roman" w:hAnsi="Times New Roman" w:cs="Times New Roman"/>
          <w:sz w:val="24"/>
          <w:szCs w:val="24"/>
        </w:rPr>
        <w:t xml:space="preserve"> суммы, указанной в выставленном счете.</w:t>
      </w:r>
    </w:p>
    <w:p w14:paraId="4823CEA3" w14:textId="77777777" w:rsidR="003A196A" w:rsidRDefault="003F6243" w:rsidP="003A196A">
      <w:pPr>
        <w:autoSpaceDE w:val="0"/>
        <w:autoSpaceDN w:val="0"/>
        <w:adjustRightInd w:val="0"/>
        <w:ind w:firstLine="540"/>
        <w:jc w:val="both"/>
      </w:pPr>
      <w:r>
        <w:t>3.3</w:t>
      </w:r>
      <w:r w:rsidR="003A196A">
        <w:t>. Все расчеты по Договору производятся в безналичном порядке путем перечисления денежных средств на указанный Поставщиком расчетны</w:t>
      </w:r>
      <w:r w:rsidR="00771535">
        <w:t xml:space="preserve">й счет. Обязательства </w:t>
      </w:r>
      <w:r w:rsidR="00764C68">
        <w:t>Покупателя</w:t>
      </w:r>
      <w:r w:rsidR="003A196A">
        <w:t xml:space="preserve"> по оплате считаются исполненными на дату зачисления денежных средств на </w:t>
      </w:r>
      <w:r w:rsidR="005A48CD">
        <w:t xml:space="preserve">банковский </w:t>
      </w:r>
      <w:r w:rsidR="003A196A">
        <w:t>счет Поставщика.</w:t>
      </w:r>
    </w:p>
    <w:p w14:paraId="20BB1A22" w14:textId="77777777" w:rsidR="00BB123F" w:rsidRDefault="003F6243" w:rsidP="00BB123F">
      <w:pPr>
        <w:ind w:firstLine="540"/>
        <w:jc w:val="both"/>
      </w:pPr>
      <w:r>
        <w:t>3.4</w:t>
      </w:r>
      <w:r w:rsidR="00BB123F">
        <w:t>. Цена на товар устанавливается в зависимости от способа поставки и включает в себя все предусмотренные законодательством налоги и сборы и формируется в протоколе согласования цен, который подписывается сторонами и с момента подписания становится неотъемлемым приложением к настоящему договору.</w:t>
      </w:r>
    </w:p>
    <w:p w14:paraId="44E658CD" w14:textId="77777777" w:rsidR="00BB123F" w:rsidRDefault="003F6243" w:rsidP="00BB123F">
      <w:pPr>
        <w:ind w:firstLine="540"/>
        <w:jc w:val="both"/>
      </w:pPr>
      <w:r>
        <w:t>3.5</w:t>
      </w:r>
      <w:r w:rsidR="00BB123F">
        <w:t xml:space="preserve">. В случаях изменения Поставщиком цен на Товар, после заключения настоящего Договора, Поставщик до начала введения новой цены письменно (лично, курьером или факсимильной связью) уведомляет об этом </w:t>
      </w:r>
      <w:r w:rsidR="007C0D38">
        <w:t>Покупателя</w:t>
      </w:r>
      <w:r w:rsidR="00BB123F">
        <w:t xml:space="preserve">. </w:t>
      </w:r>
      <w:r w:rsidR="007C0D38">
        <w:t>Покупатель</w:t>
      </w:r>
      <w:r w:rsidR="00BB123F">
        <w:t xml:space="preserve"> в течение не более чем трех дней от даты получения указанного уведомления должен письменно известить Поставщика о своем согласии или несогласии с новой ценой. Согласие сторон о введении новой цены оформляется сторонами Дополнительным соглашением, являющимся неотъемлемой частью настоящего Договора. До согласования новой цены Поставщик не производит отгрузки Товара в адрес </w:t>
      </w:r>
      <w:r w:rsidR="00411388">
        <w:t>Покупателя</w:t>
      </w:r>
      <w:r w:rsidR="00BB123F">
        <w:t>.</w:t>
      </w:r>
    </w:p>
    <w:p w14:paraId="53E99121" w14:textId="77777777" w:rsidR="00BB123F" w:rsidRDefault="00BB123F" w:rsidP="003A196A">
      <w:pPr>
        <w:autoSpaceDE w:val="0"/>
        <w:autoSpaceDN w:val="0"/>
        <w:adjustRightInd w:val="0"/>
        <w:ind w:firstLine="540"/>
        <w:jc w:val="both"/>
      </w:pPr>
    </w:p>
    <w:p w14:paraId="427184F7" w14:textId="77777777" w:rsidR="003A196A" w:rsidRDefault="003A196A" w:rsidP="003A196A">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4</w:t>
      </w:r>
      <w:r w:rsidRPr="008C55DB">
        <w:rPr>
          <w:rFonts w:ascii="Times New Roman" w:hAnsi="Times New Roman" w:cs="Times New Roman"/>
          <w:sz w:val="24"/>
          <w:szCs w:val="24"/>
        </w:rPr>
        <w:t>. ОБЯЗАННОСТИ СТОРОН</w:t>
      </w:r>
    </w:p>
    <w:p w14:paraId="1806D9BD" w14:textId="77777777" w:rsidR="003A196A" w:rsidRPr="008574BC"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74BC">
        <w:rPr>
          <w:rFonts w:ascii="Times New Roman" w:hAnsi="Times New Roman" w:cs="Times New Roman"/>
          <w:sz w:val="24"/>
          <w:szCs w:val="24"/>
        </w:rPr>
        <w:t>.1. Обязанности Поставщика:</w:t>
      </w:r>
    </w:p>
    <w:p w14:paraId="59DBF19D" w14:textId="77777777" w:rsidR="003A196A" w:rsidRPr="008574BC"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74BC">
        <w:rPr>
          <w:rFonts w:ascii="Times New Roman" w:hAnsi="Times New Roman" w:cs="Times New Roman"/>
          <w:sz w:val="24"/>
          <w:szCs w:val="24"/>
        </w:rPr>
        <w:t xml:space="preserve">.1.1. Выставить счет на оплату не позднее 3-х дней с даты получения заявки от </w:t>
      </w:r>
      <w:r w:rsidR="002E4993">
        <w:rPr>
          <w:rFonts w:ascii="Times New Roman" w:hAnsi="Times New Roman" w:cs="Times New Roman"/>
          <w:sz w:val="24"/>
          <w:szCs w:val="24"/>
        </w:rPr>
        <w:t>Покупателя</w:t>
      </w:r>
      <w:r w:rsidRPr="008574BC">
        <w:rPr>
          <w:rFonts w:ascii="Times New Roman" w:hAnsi="Times New Roman" w:cs="Times New Roman"/>
          <w:sz w:val="24"/>
          <w:szCs w:val="24"/>
        </w:rPr>
        <w:t xml:space="preserve"> на очередную партию товара.</w:t>
      </w:r>
    </w:p>
    <w:p w14:paraId="65D0F896" w14:textId="77777777" w:rsidR="003A196A" w:rsidRPr="008574BC"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74BC">
        <w:rPr>
          <w:rFonts w:ascii="Times New Roman" w:hAnsi="Times New Roman" w:cs="Times New Roman"/>
          <w:sz w:val="24"/>
          <w:szCs w:val="24"/>
        </w:rPr>
        <w:t>.1.2.</w:t>
      </w:r>
      <w:r>
        <w:rPr>
          <w:rFonts w:ascii="Times New Roman" w:hAnsi="Times New Roman" w:cs="Times New Roman"/>
          <w:sz w:val="24"/>
          <w:szCs w:val="24"/>
        </w:rPr>
        <w:t xml:space="preserve"> </w:t>
      </w:r>
      <w:r w:rsidRPr="008574BC">
        <w:rPr>
          <w:rFonts w:ascii="Times New Roman" w:hAnsi="Times New Roman" w:cs="Times New Roman"/>
          <w:sz w:val="24"/>
          <w:szCs w:val="24"/>
        </w:rPr>
        <w:t xml:space="preserve">В срок не позднее 5-ти дней с момента оплаты осуществить отгрузку товара </w:t>
      </w:r>
      <w:r w:rsidR="007C0D38">
        <w:rPr>
          <w:rFonts w:ascii="Times New Roman" w:hAnsi="Times New Roman" w:cs="Times New Roman"/>
          <w:sz w:val="24"/>
          <w:szCs w:val="24"/>
        </w:rPr>
        <w:t>Покупателю</w:t>
      </w:r>
      <w:r w:rsidRPr="008574BC">
        <w:rPr>
          <w:rFonts w:ascii="Times New Roman" w:hAnsi="Times New Roman" w:cs="Times New Roman"/>
          <w:sz w:val="24"/>
          <w:szCs w:val="24"/>
        </w:rPr>
        <w:t xml:space="preserve"> в количестве, номенклатуре, указанны</w:t>
      </w:r>
      <w:r w:rsidR="005D5DA1">
        <w:rPr>
          <w:rFonts w:ascii="Times New Roman" w:hAnsi="Times New Roman" w:cs="Times New Roman"/>
          <w:sz w:val="24"/>
          <w:szCs w:val="24"/>
        </w:rPr>
        <w:t>х</w:t>
      </w:r>
      <w:r w:rsidRPr="008574BC">
        <w:rPr>
          <w:rFonts w:ascii="Times New Roman" w:hAnsi="Times New Roman" w:cs="Times New Roman"/>
          <w:sz w:val="24"/>
          <w:szCs w:val="24"/>
        </w:rPr>
        <w:t xml:space="preserve"> в заявке и по качеству, соответствующе</w:t>
      </w:r>
      <w:r w:rsidR="00771535">
        <w:rPr>
          <w:rFonts w:ascii="Times New Roman" w:hAnsi="Times New Roman" w:cs="Times New Roman"/>
          <w:sz w:val="24"/>
          <w:szCs w:val="24"/>
        </w:rPr>
        <w:t xml:space="preserve">му ГОСТ, ТУ. Отгрузка </w:t>
      </w:r>
      <w:r w:rsidR="00411388">
        <w:rPr>
          <w:rFonts w:ascii="Times New Roman" w:hAnsi="Times New Roman" w:cs="Times New Roman"/>
          <w:sz w:val="24"/>
          <w:szCs w:val="24"/>
        </w:rPr>
        <w:t>Покупателю</w:t>
      </w:r>
      <w:r w:rsidRPr="008574BC">
        <w:rPr>
          <w:rFonts w:ascii="Times New Roman" w:hAnsi="Times New Roman" w:cs="Times New Roman"/>
          <w:sz w:val="24"/>
          <w:szCs w:val="24"/>
        </w:rPr>
        <w:t xml:space="preserve"> производится в месте и способом, указанным им в заявке.</w:t>
      </w:r>
    </w:p>
    <w:p w14:paraId="1CDD898E" w14:textId="77777777" w:rsidR="003A196A" w:rsidRPr="008574BC"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74BC">
        <w:rPr>
          <w:rFonts w:ascii="Times New Roman" w:hAnsi="Times New Roman" w:cs="Times New Roman"/>
          <w:sz w:val="24"/>
          <w:szCs w:val="24"/>
        </w:rPr>
        <w:t xml:space="preserve">.1.3. </w:t>
      </w:r>
      <w:r w:rsidR="002E19F0">
        <w:rPr>
          <w:rFonts w:ascii="Times New Roman" w:hAnsi="Times New Roman" w:cs="Times New Roman"/>
          <w:sz w:val="24"/>
          <w:szCs w:val="24"/>
        </w:rPr>
        <w:t xml:space="preserve">В течение 5 (пяти) календарных дней </w:t>
      </w:r>
      <w:r w:rsidRPr="008574BC">
        <w:rPr>
          <w:rFonts w:ascii="Times New Roman" w:hAnsi="Times New Roman" w:cs="Times New Roman"/>
          <w:sz w:val="24"/>
          <w:szCs w:val="24"/>
        </w:rPr>
        <w:t xml:space="preserve">оформить счет-фактуру и товарную </w:t>
      </w:r>
      <w:r w:rsidR="002E19F0">
        <w:rPr>
          <w:rFonts w:ascii="Times New Roman" w:hAnsi="Times New Roman" w:cs="Times New Roman"/>
          <w:sz w:val="24"/>
          <w:szCs w:val="24"/>
        </w:rPr>
        <w:t>накладную по поставкам</w:t>
      </w:r>
      <w:r w:rsidRPr="008574BC">
        <w:rPr>
          <w:rFonts w:ascii="Times New Roman" w:hAnsi="Times New Roman" w:cs="Times New Roman"/>
          <w:sz w:val="24"/>
          <w:szCs w:val="24"/>
        </w:rPr>
        <w:t>.</w:t>
      </w:r>
    </w:p>
    <w:p w14:paraId="79F2D81C" w14:textId="77777777" w:rsidR="003A196A"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74BC">
        <w:rPr>
          <w:rFonts w:ascii="Times New Roman" w:hAnsi="Times New Roman" w:cs="Times New Roman"/>
          <w:sz w:val="24"/>
          <w:szCs w:val="24"/>
        </w:rPr>
        <w:t>.1.4. Не менее чем за 3 дня до даты поставки уведомить (в письмен</w:t>
      </w:r>
      <w:r w:rsidR="00771535">
        <w:rPr>
          <w:rFonts w:ascii="Times New Roman" w:hAnsi="Times New Roman" w:cs="Times New Roman"/>
          <w:sz w:val="24"/>
          <w:szCs w:val="24"/>
        </w:rPr>
        <w:t xml:space="preserve">ной или устной форме) </w:t>
      </w:r>
      <w:r w:rsidR="007C0D38">
        <w:rPr>
          <w:rFonts w:ascii="Times New Roman" w:hAnsi="Times New Roman" w:cs="Times New Roman"/>
          <w:sz w:val="24"/>
          <w:szCs w:val="24"/>
        </w:rPr>
        <w:t>Покупателя</w:t>
      </w:r>
      <w:r w:rsidRPr="008574BC">
        <w:rPr>
          <w:rFonts w:ascii="Times New Roman" w:hAnsi="Times New Roman" w:cs="Times New Roman"/>
          <w:sz w:val="24"/>
          <w:szCs w:val="24"/>
        </w:rPr>
        <w:t xml:space="preserve"> о возможном изменении цены на заявленную партию товара.</w:t>
      </w:r>
    </w:p>
    <w:p w14:paraId="7459ADF8" w14:textId="77777777" w:rsidR="003A196A" w:rsidRPr="008574BC"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771535">
        <w:rPr>
          <w:rFonts w:ascii="Times New Roman" w:hAnsi="Times New Roman" w:cs="Times New Roman"/>
          <w:sz w:val="24"/>
          <w:szCs w:val="24"/>
        </w:rPr>
        <w:t xml:space="preserve">.2. Обязанности </w:t>
      </w:r>
      <w:r w:rsidR="007C0D38">
        <w:rPr>
          <w:rFonts w:ascii="Times New Roman" w:hAnsi="Times New Roman" w:cs="Times New Roman"/>
          <w:sz w:val="24"/>
          <w:szCs w:val="24"/>
        </w:rPr>
        <w:t>Покупателя</w:t>
      </w:r>
      <w:r w:rsidRPr="008574BC">
        <w:rPr>
          <w:rFonts w:ascii="Times New Roman" w:hAnsi="Times New Roman" w:cs="Times New Roman"/>
          <w:sz w:val="24"/>
          <w:szCs w:val="24"/>
        </w:rPr>
        <w:t>:</w:t>
      </w:r>
    </w:p>
    <w:p w14:paraId="2F73F06A" w14:textId="77777777" w:rsidR="003A196A" w:rsidRPr="008574BC"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74BC">
        <w:rPr>
          <w:rFonts w:ascii="Times New Roman" w:hAnsi="Times New Roman" w:cs="Times New Roman"/>
          <w:sz w:val="24"/>
          <w:szCs w:val="24"/>
        </w:rPr>
        <w:t xml:space="preserve">.2.1. Посредством факсимильной, электронной (Интернет) связи прислать заявку Поставщику с указанием количества и номенклатуры, необходимых для поставки товара. </w:t>
      </w:r>
      <w:r w:rsidRPr="00D06E29">
        <w:rPr>
          <w:rFonts w:ascii="Times New Roman" w:hAnsi="Times New Roman" w:cs="Times New Roman"/>
          <w:sz w:val="24"/>
          <w:szCs w:val="24"/>
        </w:rPr>
        <w:t>Заявка должна быть выслана не менее чем за 3 дня до даты предполагаемой поставки.</w:t>
      </w:r>
    </w:p>
    <w:p w14:paraId="0DDAECF3" w14:textId="77777777" w:rsidR="003A196A" w:rsidRPr="008574BC"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74BC">
        <w:rPr>
          <w:rFonts w:ascii="Times New Roman" w:hAnsi="Times New Roman" w:cs="Times New Roman"/>
          <w:sz w:val="24"/>
          <w:szCs w:val="24"/>
        </w:rPr>
        <w:t>.2.2. Принять купленный товар в месте, указанном в заявке на поставку</w:t>
      </w:r>
      <w:r w:rsidR="00490C10">
        <w:rPr>
          <w:rFonts w:ascii="Times New Roman" w:hAnsi="Times New Roman" w:cs="Times New Roman"/>
          <w:sz w:val="24"/>
          <w:szCs w:val="24"/>
        </w:rPr>
        <w:t xml:space="preserve"> и в течении 45 минут с момента прибытия автотранспортного средства обеспечить разгрузку товара.</w:t>
      </w:r>
    </w:p>
    <w:p w14:paraId="22C0E2F9" w14:textId="77777777" w:rsidR="003A196A" w:rsidRPr="008574BC"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8574BC">
        <w:rPr>
          <w:rFonts w:ascii="Times New Roman" w:hAnsi="Times New Roman" w:cs="Times New Roman"/>
          <w:sz w:val="24"/>
          <w:szCs w:val="24"/>
        </w:rPr>
        <w:t>.2.3. Осуществить проверку при приемке товара по количеству и качеству, подписать соответствующие документы (акт приемки-передачи, товарные накладные).</w:t>
      </w:r>
    </w:p>
    <w:p w14:paraId="5CD022E0" w14:textId="77777777" w:rsidR="003A196A" w:rsidRPr="00974EF0" w:rsidRDefault="003A196A"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Pr="00974EF0">
        <w:rPr>
          <w:rFonts w:ascii="Times New Roman" w:hAnsi="Times New Roman" w:cs="Times New Roman"/>
          <w:sz w:val="24"/>
          <w:szCs w:val="24"/>
        </w:rPr>
        <w:t>.2.4. Оплачивать стоимость купленного товара по выставленному Поставщиком счету не позднее 3 дней со дня его получения.</w:t>
      </w:r>
    </w:p>
    <w:p w14:paraId="37D6E2F6" w14:textId="77777777" w:rsidR="003A196A" w:rsidRDefault="003A196A" w:rsidP="003A196A">
      <w:pPr>
        <w:autoSpaceDE w:val="0"/>
        <w:autoSpaceDN w:val="0"/>
        <w:adjustRightInd w:val="0"/>
        <w:ind w:firstLine="540"/>
        <w:jc w:val="both"/>
      </w:pPr>
      <w:r>
        <w:t>4.3. Во всех других случаях неисполнения обязательств по Договору Стороны несут ответственность в соответствии с действующим законодательством РФ.</w:t>
      </w:r>
    </w:p>
    <w:p w14:paraId="49CDCD4F" w14:textId="77777777" w:rsidR="003A196A" w:rsidRDefault="003A196A" w:rsidP="003A196A">
      <w:pPr>
        <w:autoSpaceDE w:val="0"/>
        <w:autoSpaceDN w:val="0"/>
        <w:adjustRightInd w:val="0"/>
        <w:ind w:firstLine="540"/>
        <w:jc w:val="both"/>
      </w:pPr>
    </w:p>
    <w:p w14:paraId="774A36A6" w14:textId="77777777" w:rsidR="003A196A" w:rsidRDefault="003A196A" w:rsidP="003A196A">
      <w:pPr>
        <w:pStyle w:val="ConsPlusNormal"/>
        <w:widowControl/>
        <w:ind w:firstLine="540"/>
        <w:jc w:val="center"/>
        <w:rPr>
          <w:rFonts w:ascii="Times New Roman" w:hAnsi="Times New Roman" w:cs="Times New Roman"/>
          <w:sz w:val="24"/>
          <w:szCs w:val="24"/>
        </w:rPr>
      </w:pPr>
      <w:r w:rsidRPr="00E91BEF">
        <w:rPr>
          <w:rFonts w:ascii="Times New Roman" w:hAnsi="Times New Roman" w:cs="Times New Roman"/>
          <w:sz w:val="24"/>
          <w:szCs w:val="24"/>
        </w:rPr>
        <w:t>5. ПРИЕМКА ТОВАРА. ПРЕТЕНЗИИ</w:t>
      </w:r>
    </w:p>
    <w:p w14:paraId="751F6E2B" w14:textId="77777777" w:rsidR="003A196A" w:rsidRPr="00E91BEF" w:rsidRDefault="00771535"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5.1. </w:t>
      </w:r>
      <w:r w:rsidR="007C0D38">
        <w:rPr>
          <w:rFonts w:ascii="Times New Roman" w:hAnsi="Times New Roman" w:cs="Times New Roman"/>
          <w:sz w:val="24"/>
          <w:szCs w:val="24"/>
        </w:rPr>
        <w:t>Покупатель</w:t>
      </w:r>
      <w:r w:rsidR="003A196A" w:rsidRPr="00E91BEF">
        <w:rPr>
          <w:rFonts w:ascii="Times New Roman" w:hAnsi="Times New Roman" w:cs="Times New Roman"/>
          <w:sz w:val="24"/>
          <w:szCs w:val="24"/>
        </w:rPr>
        <w:t xml:space="preserve"> обязан принять товар по количеству, качеству и номенклатуре непосредственно при его получении от Поставщика. Это делается в том числе и путем обмера непосредственно в кузове автотранспортного средства, полученный объем умножается на коэффициент уплотнения </w:t>
      </w:r>
      <w:r w:rsidR="00DE35CF">
        <w:rPr>
          <w:rFonts w:ascii="Times New Roman" w:hAnsi="Times New Roman" w:cs="Times New Roman"/>
          <w:sz w:val="24"/>
          <w:szCs w:val="24"/>
        </w:rPr>
        <w:t>1,1 -</w:t>
      </w:r>
      <w:r w:rsidR="003A196A" w:rsidRPr="00E91BEF">
        <w:rPr>
          <w:rFonts w:ascii="Times New Roman" w:hAnsi="Times New Roman" w:cs="Times New Roman"/>
          <w:sz w:val="24"/>
          <w:szCs w:val="24"/>
        </w:rPr>
        <w:t xml:space="preserve">1,15, в </w:t>
      </w:r>
      <w:r w:rsidR="00DE35CF">
        <w:rPr>
          <w:rFonts w:ascii="Times New Roman" w:hAnsi="Times New Roman" w:cs="Times New Roman"/>
          <w:sz w:val="24"/>
          <w:szCs w:val="24"/>
        </w:rPr>
        <w:t xml:space="preserve">зависимости от поставляемого Товара в </w:t>
      </w:r>
      <w:r w:rsidR="003A196A" w:rsidRPr="00E91BEF">
        <w:rPr>
          <w:rFonts w:ascii="Times New Roman" w:hAnsi="Times New Roman" w:cs="Times New Roman"/>
          <w:sz w:val="24"/>
          <w:szCs w:val="24"/>
        </w:rPr>
        <w:t>соответствии с ГОСТ РФ</w:t>
      </w:r>
      <w:r w:rsidR="00E973DB">
        <w:rPr>
          <w:rFonts w:ascii="Times New Roman" w:hAnsi="Times New Roman" w:cs="Times New Roman"/>
          <w:sz w:val="24"/>
          <w:szCs w:val="24"/>
        </w:rPr>
        <w:t xml:space="preserve"> 8267-93, 9757-90, 22263-76</w:t>
      </w:r>
      <w:r w:rsidR="003A196A" w:rsidRPr="00E91BEF">
        <w:rPr>
          <w:rFonts w:ascii="Times New Roman" w:hAnsi="Times New Roman" w:cs="Times New Roman"/>
          <w:sz w:val="24"/>
          <w:szCs w:val="24"/>
        </w:rPr>
        <w:t>.</w:t>
      </w:r>
    </w:p>
    <w:p w14:paraId="51D26F2A" w14:textId="77777777" w:rsidR="003A196A" w:rsidRPr="00E91BEF" w:rsidRDefault="003A196A" w:rsidP="003A196A">
      <w:pPr>
        <w:pStyle w:val="ConsPlusNormal"/>
        <w:widowControl/>
        <w:ind w:firstLine="540"/>
        <w:jc w:val="both"/>
        <w:rPr>
          <w:rFonts w:ascii="Times New Roman" w:hAnsi="Times New Roman" w:cs="Times New Roman"/>
          <w:sz w:val="24"/>
          <w:szCs w:val="24"/>
        </w:rPr>
      </w:pPr>
      <w:r w:rsidRPr="00E91BEF">
        <w:rPr>
          <w:rFonts w:ascii="Times New Roman" w:hAnsi="Times New Roman" w:cs="Times New Roman"/>
          <w:sz w:val="24"/>
          <w:szCs w:val="24"/>
        </w:rPr>
        <w:t>5.2. Претензии по количеству, номенклатуре и качеству д</w:t>
      </w:r>
      <w:r w:rsidR="00771535">
        <w:rPr>
          <w:rFonts w:ascii="Times New Roman" w:hAnsi="Times New Roman" w:cs="Times New Roman"/>
          <w:sz w:val="24"/>
          <w:szCs w:val="24"/>
        </w:rPr>
        <w:t>олжны быть оформлены Грузополучателем</w:t>
      </w:r>
      <w:r w:rsidRPr="00E91BEF">
        <w:rPr>
          <w:rFonts w:ascii="Times New Roman" w:hAnsi="Times New Roman" w:cs="Times New Roman"/>
          <w:sz w:val="24"/>
          <w:szCs w:val="24"/>
        </w:rPr>
        <w:t xml:space="preserve"> на месте и в момент приемки товара посредством составления соответствующего акта с обязательным участием представителя Поставщика.</w:t>
      </w:r>
    </w:p>
    <w:p w14:paraId="10FF8EBA" w14:textId="77777777" w:rsidR="003A196A" w:rsidRDefault="003A196A" w:rsidP="003A196A">
      <w:pPr>
        <w:pStyle w:val="ConsPlusNormal"/>
        <w:widowControl/>
        <w:ind w:firstLine="540"/>
        <w:jc w:val="both"/>
        <w:rPr>
          <w:rFonts w:ascii="Times New Roman" w:hAnsi="Times New Roman" w:cs="Times New Roman"/>
          <w:sz w:val="24"/>
          <w:szCs w:val="24"/>
        </w:rPr>
      </w:pPr>
      <w:r w:rsidRPr="00E91BEF">
        <w:rPr>
          <w:rFonts w:ascii="Times New Roman" w:hAnsi="Times New Roman" w:cs="Times New Roman"/>
          <w:sz w:val="24"/>
          <w:szCs w:val="24"/>
        </w:rPr>
        <w:t>5.3. В случае обнаружения недостачи, акт будет являться основа</w:t>
      </w:r>
      <w:r w:rsidR="00771535">
        <w:rPr>
          <w:rFonts w:ascii="Times New Roman" w:hAnsi="Times New Roman" w:cs="Times New Roman"/>
          <w:sz w:val="24"/>
          <w:szCs w:val="24"/>
        </w:rPr>
        <w:t xml:space="preserve">нием для выставления </w:t>
      </w:r>
      <w:r w:rsidR="007C0D38">
        <w:rPr>
          <w:rFonts w:ascii="Times New Roman" w:hAnsi="Times New Roman" w:cs="Times New Roman"/>
          <w:sz w:val="24"/>
          <w:szCs w:val="24"/>
        </w:rPr>
        <w:t>Покупателем</w:t>
      </w:r>
      <w:r w:rsidRPr="00E91BEF">
        <w:rPr>
          <w:rFonts w:ascii="Times New Roman" w:hAnsi="Times New Roman" w:cs="Times New Roman"/>
          <w:sz w:val="24"/>
          <w:szCs w:val="24"/>
        </w:rPr>
        <w:t xml:space="preserve"> претензии. После этого Поставщик в течение 3-х дней должен рассмотреть претензию и поставить недополученный товар в следующую поставку, либо вернуть денежные средства за оплаченный, но неполученный товар. При отсутствии акта приема товара претензии Поставщиком не рассматриваются.</w:t>
      </w:r>
    </w:p>
    <w:p w14:paraId="371341B3" w14:textId="77777777" w:rsidR="00490C10" w:rsidRPr="00E91BEF" w:rsidRDefault="00490C10"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5.4. В случае задержки автотранспортного средства с товаром более чем на 45 минут по вине Грузополучателя, Поставщик в 3-х дневные срок должен направить претензию</w:t>
      </w:r>
      <w:r w:rsidRPr="00490C10">
        <w:rPr>
          <w:rFonts w:ascii="Times New Roman" w:hAnsi="Times New Roman" w:cs="Times New Roman"/>
          <w:sz w:val="24"/>
          <w:szCs w:val="24"/>
        </w:rPr>
        <w:t xml:space="preserve"> </w:t>
      </w:r>
      <w:r>
        <w:rPr>
          <w:rFonts w:ascii="Times New Roman" w:hAnsi="Times New Roman" w:cs="Times New Roman"/>
          <w:sz w:val="24"/>
          <w:szCs w:val="24"/>
        </w:rPr>
        <w:t xml:space="preserve">в адрес Грузополучателя с размером неустойки, согласно тарифам Поставщика на аренду спецтехники, с подтверждением факта простоя. </w:t>
      </w:r>
    </w:p>
    <w:p w14:paraId="78CC387B" w14:textId="77777777" w:rsidR="003A196A" w:rsidRDefault="003A196A" w:rsidP="003A196A">
      <w:pPr>
        <w:autoSpaceDE w:val="0"/>
        <w:autoSpaceDN w:val="0"/>
        <w:adjustRightInd w:val="0"/>
        <w:ind w:firstLine="540"/>
        <w:jc w:val="both"/>
      </w:pPr>
    </w:p>
    <w:p w14:paraId="4D9FB953" w14:textId="77777777" w:rsidR="003A196A" w:rsidRDefault="003A196A" w:rsidP="003A196A">
      <w:pPr>
        <w:pStyle w:val="ConsPlusNormal"/>
        <w:widowControl/>
        <w:ind w:firstLine="0"/>
        <w:jc w:val="center"/>
        <w:rPr>
          <w:rFonts w:ascii="Times New Roman" w:hAnsi="Times New Roman" w:cs="Times New Roman"/>
          <w:sz w:val="24"/>
          <w:szCs w:val="24"/>
        </w:rPr>
      </w:pPr>
      <w:r w:rsidRPr="00572A9C">
        <w:rPr>
          <w:rFonts w:ascii="Times New Roman" w:hAnsi="Times New Roman" w:cs="Times New Roman"/>
          <w:sz w:val="24"/>
          <w:szCs w:val="24"/>
        </w:rPr>
        <w:t>6. ОТВЕТСТВЕННОСТЬ СТОРОН</w:t>
      </w:r>
    </w:p>
    <w:p w14:paraId="03957BB3" w14:textId="77777777" w:rsidR="003A196A" w:rsidRPr="00572A9C" w:rsidRDefault="003A196A" w:rsidP="005D5DA1">
      <w:pPr>
        <w:pStyle w:val="ConsPlusNormal"/>
        <w:widowControl/>
        <w:ind w:firstLine="540"/>
        <w:jc w:val="both"/>
        <w:rPr>
          <w:rFonts w:ascii="Times New Roman" w:hAnsi="Times New Roman" w:cs="Times New Roman"/>
          <w:sz w:val="24"/>
          <w:szCs w:val="24"/>
        </w:rPr>
      </w:pPr>
      <w:r w:rsidRPr="00572A9C">
        <w:rPr>
          <w:rFonts w:ascii="Times New Roman" w:hAnsi="Times New Roman" w:cs="Times New Roman"/>
          <w:sz w:val="24"/>
          <w:szCs w:val="24"/>
        </w:rPr>
        <w:t xml:space="preserve">6.1. </w:t>
      </w:r>
      <w:r w:rsidRPr="000F191A">
        <w:rPr>
          <w:rFonts w:ascii="Times New Roman" w:hAnsi="Times New Roman" w:cs="Times New Roman"/>
          <w:sz w:val="24"/>
          <w:szCs w:val="24"/>
        </w:rPr>
        <w:t xml:space="preserve">В случае нарушения сроков поставки товара по вине </w:t>
      </w:r>
      <w:r w:rsidR="005D5DA1" w:rsidRPr="000F191A">
        <w:rPr>
          <w:rFonts w:ascii="Times New Roman" w:hAnsi="Times New Roman" w:cs="Times New Roman"/>
          <w:sz w:val="24"/>
          <w:szCs w:val="24"/>
        </w:rPr>
        <w:t>Поставщика</w:t>
      </w:r>
      <w:r w:rsidRPr="000F191A">
        <w:rPr>
          <w:rFonts w:ascii="Times New Roman" w:hAnsi="Times New Roman" w:cs="Times New Roman"/>
          <w:sz w:val="24"/>
          <w:szCs w:val="24"/>
        </w:rPr>
        <w:t xml:space="preserve">, указанных в п.4.1.2 настоящего Договора, </w:t>
      </w:r>
      <w:r w:rsidR="005D5DA1" w:rsidRPr="000F191A">
        <w:rPr>
          <w:rFonts w:ascii="Times New Roman" w:hAnsi="Times New Roman" w:cs="Times New Roman"/>
          <w:sz w:val="24"/>
          <w:szCs w:val="24"/>
        </w:rPr>
        <w:t>Поставщика</w:t>
      </w:r>
      <w:r w:rsidRPr="000F191A">
        <w:rPr>
          <w:rFonts w:ascii="Times New Roman" w:hAnsi="Times New Roman" w:cs="Times New Roman"/>
          <w:sz w:val="24"/>
          <w:szCs w:val="24"/>
        </w:rPr>
        <w:t xml:space="preserve"> по требованию </w:t>
      </w:r>
      <w:r w:rsidR="007C0D38" w:rsidRPr="000F191A">
        <w:rPr>
          <w:rFonts w:ascii="Times New Roman" w:hAnsi="Times New Roman" w:cs="Times New Roman"/>
          <w:sz w:val="24"/>
          <w:szCs w:val="24"/>
        </w:rPr>
        <w:t>Покупателя</w:t>
      </w:r>
      <w:r w:rsidRPr="000F191A">
        <w:rPr>
          <w:rFonts w:ascii="Times New Roman" w:hAnsi="Times New Roman" w:cs="Times New Roman"/>
          <w:sz w:val="24"/>
          <w:szCs w:val="24"/>
        </w:rPr>
        <w:t xml:space="preserve"> обязан в течение 2-ух дней вернуть денежные средства за оплаченный, но не поставленный товар.</w:t>
      </w:r>
      <w:r w:rsidRPr="00572A9C">
        <w:rPr>
          <w:rFonts w:ascii="Times New Roman" w:hAnsi="Times New Roman" w:cs="Times New Roman"/>
          <w:sz w:val="24"/>
          <w:szCs w:val="24"/>
        </w:rPr>
        <w:t xml:space="preserve"> </w:t>
      </w:r>
    </w:p>
    <w:p w14:paraId="18B72DA3" w14:textId="77777777" w:rsidR="003A196A" w:rsidRPr="00572A9C" w:rsidRDefault="003A196A" w:rsidP="003A196A">
      <w:pPr>
        <w:pStyle w:val="ConsPlusNormal"/>
        <w:widowControl/>
        <w:ind w:firstLine="540"/>
        <w:jc w:val="both"/>
        <w:rPr>
          <w:rFonts w:ascii="Times New Roman" w:hAnsi="Times New Roman" w:cs="Times New Roman"/>
          <w:sz w:val="24"/>
          <w:szCs w:val="24"/>
        </w:rPr>
      </w:pPr>
      <w:r w:rsidRPr="00572A9C">
        <w:rPr>
          <w:rFonts w:ascii="Times New Roman" w:hAnsi="Times New Roman" w:cs="Times New Roman"/>
          <w:sz w:val="24"/>
          <w:szCs w:val="24"/>
        </w:rPr>
        <w:t>6.2. При необоснованном отк</w:t>
      </w:r>
      <w:r w:rsidR="00771DA8">
        <w:rPr>
          <w:rFonts w:ascii="Times New Roman" w:hAnsi="Times New Roman" w:cs="Times New Roman"/>
          <w:sz w:val="24"/>
          <w:szCs w:val="24"/>
        </w:rPr>
        <w:t xml:space="preserve">азе от приемки товара </w:t>
      </w:r>
      <w:r w:rsidR="007C0D38">
        <w:rPr>
          <w:rFonts w:ascii="Times New Roman" w:hAnsi="Times New Roman" w:cs="Times New Roman"/>
          <w:sz w:val="24"/>
          <w:szCs w:val="24"/>
        </w:rPr>
        <w:t>Покупатель</w:t>
      </w:r>
      <w:r w:rsidRPr="00572A9C">
        <w:rPr>
          <w:rFonts w:ascii="Times New Roman" w:hAnsi="Times New Roman" w:cs="Times New Roman"/>
          <w:sz w:val="24"/>
          <w:szCs w:val="24"/>
        </w:rPr>
        <w:t xml:space="preserve"> возмещает убытки в виде прямого ущерба и неполученной прибыли. </w:t>
      </w:r>
    </w:p>
    <w:p w14:paraId="465E951D" w14:textId="77777777" w:rsidR="0064049D" w:rsidRDefault="003A196A" w:rsidP="00490C10">
      <w:pPr>
        <w:pStyle w:val="ConsPlusNormal"/>
        <w:widowControl/>
        <w:ind w:firstLine="540"/>
        <w:jc w:val="both"/>
        <w:rPr>
          <w:rFonts w:ascii="Times New Roman" w:hAnsi="Times New Roman" w:cs="Times New Roman"/>
          <w:sz w:val="24"/>
          <w:szCs w:val="24"/>
        </w:rPr>
      </w:pPr>
      <w:r w:rsidRPr="00572A9C">
        <w:rPr>
          <w:rFonts w:ascii="Times New Roman" w:hAnsi="Times New Roman" w:cs="Times New Roman"/>
          <w:sz w:val="24"/>
          <w:szCs w:val="24"/>
        </w:rPr>
        <w:t xml:space="preserve">6.3. Право собственности на поставленный товар переходит к </w:t>
      </w:r>
      <w:r w:rsidR="007C0D38">
        <w:rPr>
          <w:rFonts w:ascii="Times New Roman" w:hAnsi="Times New Roman" w:cs="Times New Roman"/>
          <w:sz w:val="24"/>
          <w:szCs w:val="24"/>
        </w:rPr>
        <w:t>Покупателю</w:t>
      </w:r>
      <w:r w:rsidRPr="00572A9C">
        <w:rPr>
          <w:rFonts w:ascii="Times New Roman" w:hAnsi="Times New Roman" w:cs="Times New Roman"/>
          <w:sz w:val="24"/>
          <w:szCs w:val="24"/>
        </w:rPr>
        <w:t xml:space="preserve"> с мо</w:t>
      </w:r>
      <w:r w:rsidR="00771535">
        <w:rPr>
          <w:rFonts w:ascii="Times New Roman" w:hAnsi="Times New Roman" w:cs="Times New Roman"/>
          <w:sz w:val="24"/>
          <w:szCs w:val="24"/>
        </w:rPr>
        <w:t xml:space="preserve">мента приемки товара </w:t>
      </w:r>
      <w:r w:rsidR="007C0D38">
        <w:rPr>
          <w:rFonts w:ascii="Times New Roman" w:hAnsi="Times New Roman" w:cs="Times New Roman"/>
          <w:sz w:val="24"/>
          <w:szCs w:val="24"/>
        </w:rPr>
        <w:t>Покупателем</w:t>
      </w:r>
      <w:r w:rsidRPr="00572A9C">
        <w:rPr>
          <w:rFonts w:ascii="Times New Roman" w:hAnsi="Times New Roman" w:cs="Times New Roman"/>
          <w:sz w:val="24"/>
          <w:szCs w:val="24"/>
        </w:rPr>
        <w:t>.</w:t>
      </w:r>
    </w:p>
    <w:p w14:paraId="358B5DA4" w14:textId="77777777" w:rsidR="0044174D" w:rsidRDefault="0044174D" w:rsidP="0064049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6.4. В случае нарушения сроков поставки Товара, а также Поставки Товара, несоответствующего условиям настоящего Договора, Покупатель имеет право требовать от Поставщика уплаты неустойки в размере 0,1% за каждый день просрочки поставки Товара.</w:t>
      </w:r>
    </w:p>
    <w:p w14:paraId="3E9429D4" w14:textId="77777777" w:rsidR="0044174D" w:rsidRDefault="0044174D" w:rsidP="0044174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6.5. В случае нарушения сроков платежа поставленного Товара Покупателем, Поставщик имеет право требовать от Покупателя уплаты неустойки в размере 0,1% за каждый день просрочки от просроченной суммы.</w:t>
      </w:r>
    </w:p>
    <w:p w14:paraId="55158E45" w14:textId="77777777" w:rsidR="0044174D" w:rsidRDefault="0044174D" w:rsidP="0044174D">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6.6. Уплата неустойки и штрафов производится на основании письменно заявленной </w:t>
      </w:r>
      <w:proofErr w:type="gramStart"/>
      <w:r>
        <w:rPr>
          <w:rFonts w:ascii="Times New Roman" w:hAnsi="Times New Roman" w:cs="Times New Roman"/>
          <w:sz w:val="24"/>
          <w:szCs w:val="24"/>
        </w:rPr>
        <w:t>претензии  и</w:t>
      </w:r>
      <w:proofErr w:type="gramEnd"/>
      <w:r>
        <w:rPr>
          <w:rFonts w:ascii="Times New Roman" w:hAnsi="Times New Roman" w:cs="Times New Roman"/>
          <w:sz w:val="24"/>
          <w:szCs w:val="24"/>
        </w:rPr>
        <w:t xml:space="preserve"> не освобождает Стороны от исполнения обязательств по настоящему Договору.</w:t>
      </w:r>
    </w:p>
    <w:p w14:paraId="36FFC841" w14:textId="77777777" w:rsidR="003A196A" w:rsidRPr="00572A9C" w:rsidRDefault="0044174D" w:rsidP="003A196A">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  </w:t>
      </w:r>
    </w:p>
    <w:p w14:paraId="0DB241A1" w14:textId="77777777" w:rsidR="003A196A" w:rsidRDefault="003A196A" w:rsidP="00E73020">
      <w:pPr>
        <w:pStyle w:val="ConsPlusNormal"/>
        <w:widowControl/>
        <w:ind w:firstLine="0"/>
        <w:jc w:val="center"/>
        <w:rPr>
          <w:rFonts w:ascii="Times New Roman" w:hAnsi="Times New Roman" w:cs="Times New Roman"/>
          <w:sz w:val="24"/>
          <w:szCs w:val="24"/>
        </w:rPr>
      </w:pPr>
      <w:r w:rsidRPr="00572A9C">
        <w:rPr>
          <w:rFonts w:ascii="Times New Roman" w:hAnsi="Times New Roman" w:cs="Times New Roman"/>
          <w:sz w:val="24"/>
          <w:szCs w:val="24"/>
        </w:rPr>
        <w:t>7. ФОРС-МАЖОР</w:t>
      </w:r>
    </w:p>
    <w:p w14:paraId="0A8C7311" w14:textId="77777777" w:rsidR="003A196A" w:rsidRPr="00572A9C" w:rsidRDefault="003A196A" w:rsidP="003A196A">
      <w:pPr>
        <w:pStyle w:val="ConsPlusNormal"/>
        <w:widowControl/>
        <w:ind w:firstLine="540"/>
        <w:jc w:val="both"/>
        <w:rPr>
          <w:rFonts w:ascii="Times New Roman" w:hAnsi="Times New Roman" w:cs="Times New Roman"/>
          <w:sz w:val="24"/>
          <w:szCs w:val="24"/>
        </w:rPr>
      </w:pPr>
      <w:r w:rsidRPr="00572A9C">
        <w:rPr>
          <w:rFonts w:ascii="Times New Roman" w:hAnsi="Times New Roman" w:cs="Times New Roman"/>
          <w:sz w:val="24"/>
          <w:szCs w:val="24"/>
        </w:rPr>
        <w:t>7.1. В случае наступления обстоятельств непреодолимой силы, вызванных прямо или косвенно, например: наводнением, пожаром, эпидемией, военным конфликтом, военным переворотом, террористическим актом, гражданскими волнениями, забастовками, предписаниями, приказами или иным административным вмешательством со стороны государственных органов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14:paraId="492701C8" w14:textId="77777777" w:rsidR="003A196A" w:rsidRPr="00F23F6E" w:rsidRDefault="003A196A" w:rsidP="003A196A">
      <w:pPr>
        <w:pStyle w:val="ConsPlusNormal"/>
        <w:widowControl/>
        <w:ind w:firstLine="540"/>
        <w:jc w:val="both"/>
        <w:rPr>
          <w:rFonts w:ascii="Times New Roman" w:hAnsi="Times New Roman" w:cs="Times New Roman"/>
          <w:sz w:val="24"/>
          <w:szCs w:val="24"/>
        </w:rPr>
      </w:pPr>
      <w:r w:rsidRPr="00572A9C">
        <w:rPr>
          <w:rFonts w:ascii="Times New Roman" w:hAnsi="Times New Roman" w:cs="Times New Roman"/>
          <w:sz w:val="24"/>
          <w:szCs w:val="24"/>
        </w:rPr>
        <w:t>7.2. Сторона договора, подвергшаяся вышеуказанным обстоятельствам, должна немедленно известить письменно другую сторону о начале и окончании обстоятельств форс-</w:t>
      </w:r>
      <w:r w:rsidRPr="00F23F6E">
        <w:rPr>
          <w:rFonts w:ascii="Times New Roman" w:hAnsi="Times New Roman" w:cs="Times New Roman"/>
          <w:sz w:val="24"/>
          <w:szCs w:val="24"/>
        </w:rPr>
        <w:t>мажора, препятствующих выполнению обязательств по настоящему договору.</w:t>
      </w:r>
    </w:p>
    <w:p w14:paraId="787C2EBE" w14:textId="77777777" w:rsidR="003A196A" w:rsidRPr="00F23F6E" w:rsidRDefault="003A196A" w:rsidP="003A196A">
      <w:pPr>
        <w:pStyle w:val="ConsPlusNormal"/>
        <w:widowControl/>
        <w:ind w:firstLine="540"/>
        <w:jc w:val="both"/>
        <w:rPr>
          <w:rFonts w:ascii="Times New Roman" w:hAnsi="Times New Roman" w:cs="Times New Roman"/>
          <w:sz w:val="24"/>
          <w:szCs w:val="24"/>
        </w:rPr>
      </w:pPr>
      <w:r w:rsidRPr="00F23F6E">
        <w:rPr>
          <w:rFonts w:ascii="Times New Roman" w:hAnsi="Times New Roman" w:cs="Times New Roman"/>
          <w:sz w:val="24"/>
          <w:szCs w:val="24"/>
        </w:rPr>
        <w:t>7.3. Сторона, ссылающаяся на форс-мажорные обстоятельства, обязана представить для их подтверждения документ компетентного государственного органа.</w:t>
      </w:r>
    </w:p>
    <w:p w14:paraId="4F1A2E1A" w14:textId="77777777" w:rsidR="003A196A" w:rsidRPr="00F23F6E" w:rsidRDefault="003A196A" w:rsidP="003A196A">
      <w:pPr>
        <w:pStyle w:val="ConsPlusNormal"/>
        <w:widowControl/>
        <w:ind w:left="2832" w:firstLine="708"/>
        <w:rPr>
          <w:rFonts w:ascii="Times New Roman" w:hAnsi="Times New Roman" w:cs="Times New Roman"/>
          <w:sz w:val="24"/>
          <w:szCs w:val="24"/>
        </w:rPr>
      </w:pPr>
    </w:p>
    <w:p w14:paraId="3A6777AF" w14:textId="77777777" w:rsidR="00E3108F" w:rsidRDefault="00E3108F" w:rsidP="003A196A">
      <w:pPr>
        <w:pStyle w:val="ConsPlusNormal"/>
        <w:widowControl/>
        <w:ind w:left="2832" w:firstLine="708"/>
        <w:rPr>
          <w:rFonts w:ascii="Times New Roman" w:hAnsi="Times New Roman" w:cs="Times New Roman"/>
          <w:sz w:val="24"/>
          <w:szCs w:val="24"/>
        </w:rPr>
      </w:pPr>
    </w:p>
    <w:p w14:paraId="2E673F0E" w14:textId="77777777" w:rsidR="00E3108F" w:rsidRDefault="00E3108F" w:rsidP="003A196A">
      <w:pPr>
        <w:pStyle w:val="ConsPlusNormal"/>
        <w:widowControl/>
        <w:ind w:left="2832" w:firstLine="708"/>
        <w:rPr>
          <w:rFonts w:ascii="Times New Roman" w:hAnsi="Times New Roman" w:cs="Times New Roman"/>
          <w:sz w:val="24"/>
          <w:szCs w:val="24"/>
        </w:rPr>
      </w:pPr>
    </w:p>
    <w:p w14:paraId="49EAC4B1" w14:textId="77777777" w:rsidR="00EA277B" w:rsidRDefault="00EA277B" w:rsidP="003A196A">
      <w:pPr>
        <w:pStyle w:val="ConsPlusNormal"/>
        <w:widowControl/>
        <w:ind w:left="2832" w:firstLine="708"/>
        <w:rPr>
          <w:rFonts w:ascii="Times New Roman" w:hAnsi="Times New Roman" w:cs="Times New Roman"/>
          <w:sz w:val="24"/>
          <w:szCs w:val="24"/>
        </w:rPr>
      </w:pPr>
    </w:p>
    <w:p w14:paraId="4E889484" w14:textId="77777777" w:rsidR="00EA277B" w:rsidRDefault="00EA277B" w:rsidP="003A196A">
      <w:pPr>
        <w:pStyle w:val="ConsPlusNormal"/>
        <w:widowControl/>
        <w:ind w:left="2832" w:firstLine="708"/>
        <w:rPr>
          <w:rFonts w:ascii="Times New Roman" w:hAnsi="Times New Roman" w:cs="Times New Roman"/>
          <w:sz w:val="24"/>
          <w:szCs w:val="24"/>
        </w:rPr>
      </w:pPr>
    </w:p>
    <w:p w14:paraId="68B65A1A" w14:textId="77777777" w:rsidR="003A196A" w:rsidRDefault="003A196A" w:rsidP="003A196A">
      <w:pPr>
        <w:pStyle w:val="ConsPlusNormal"/>
        <w:widowControl/>
        <w:ind w:left="2832" w:firstLine="708"/>
        <w:rPr>
          <w:rFonts w:ascii="Times New Roman" w:hAnsi="Times New Roman" w:cs="Times New Roman"/>
          <w:sz w:val="24"/>
          <w:szCs w:val="24"/>
        </w:rPr>
      </w:pPr>
      <w:r w:rsidRPr="0064112B">
        <w:rPr>
          <w:rFonts w:ascii="Times New Roman" w:hAnsi="Times New Roman" w:cs="Times New Roman"/>
          <w:sz w:val="24"/>
          <w:szCs w:val="24"/>
        </w:rPr>
        <w:t>8. РАЗРЕШЕНИЕ СПОРОВ</w:t>
      </w:r>
    </w:p>
    <w:p w14:paraId="36AB8298" w14:textId="77777777" w:rsidR="003A196A" w:rsidRPr="00D52D29" w:rsidRDefault="003A196A" w:rsidP="003A196A">
      <w:pPr>
        <w:pStyle w:val="ConsPlusNormal"/>
        <w:widowControl/>
        <w:ind w:firstLine="540"/>
        <w:jc w:val="both"/>
        <w:rPr>
          <w:rFonts w:ascii="Times New Roman" w:hAnsi="Times New Roman" w:cs="Times New Roman"/>
          <w:sz w:val="24"/>
          <w:szCs w:val="24"/>
        </w:rPr>
      </w:pPr>
      <w:r w:rsidRPr="0064112B">
        <w:rPr>
          <w:rFonts w:ascii="Times New Roman" w:hAnsi="Times New Roman" w:cs="Times New Roman"/>
          <w:sz w:val="24"/>
          <w:szCs w:val="24"/>
        </w:rPr>
        <w:lastRenderedPageBreak/>
        <w:t xml:space="preserve">8.1. Все споры по настоящему договору решаются сторонами путем переговоров и в </w:t>
      </w:r>
      <w:r w:rsidRPr="00D52D29">
        <w:rPr>
          <w:rFonts w:ascii="Times New Roman" w:hAnsi="Times New Roman" w:cs="Times New Roman"/>
          <w:sz w:val="24"/>
          <w:szCs w:val="24"/>
        </w:rPr>
        <w:t>претензионном порядке.</w:t>
      </w:r>
    </w:p>
    <w:p w14:paraId="6CBDD151" w14:textId="77777777" w:rsidR="003A196A" w:rsidRDefault="003A196A" w:rsidP="003A196A">
      <w:pPr>
        <w:pStyle w:val="ConsPlusNormal"/>
        <w:widowControl/>
        <w:ind w:firstLine="540"/>
        <w:jc w:val="both"/>
        <w:rPr>
          <w:rFonts w:ascii="Times New Roman" w:hAnsi="Times New Roman" w:cs="Times New Roman"/>
          <w:sz w:val="24"/>
          <w:szCs w:val="24"/>
        </w:rPr>
      </w:pPr>
      <w:r w:rsidRPr="00D52D29">
        <w:rPr>
          <w:rFonts w:ascii="Times New Roman" w:hAnsi="Times New Roman" w:cs="Times New Roman"/>
          <w:sz w:val="24"/>
          <w:szCs w:val="24"/>
        </w:rPr>
        <w:t xml:space="preserve">8.2. При не достижении согласия спор переходит на рассмотрение в Арбитражный суд г. </w:t>
      </w:r>
      <w:r w:rsidR="00D52D29" w:rsidRPr="00D52D29">
        <w:rPr>
          <w:rFonts w:ascii="Times New Roman" w:hAnsi="Times New Roman" w:cs="Times New Roman"/>
          <w:sz w:val="24"/>
          <w:szCs w:val="24"/>
        </w:rPr>
        <w:t>Москвы</w:t>
      </w:r>
      <w:r w:rsidRPr="00D52D29">
        <w:rPr>
          <w:rFonts w:ascii="Times New Roman" w:hAnsi="Times New Roman" w:cs="Times New Roman"/>
          <w:sz w:val="24"/>
          <w:szCs w:val="24"/>
        </w:rPr>
        <w:t xml:space="preserve"> в соответствии с действующим законодательством РФ.</w:t>
      </w:r>
    </w:p>
    <w:p w14:paraId="4913F0EF" w14:textId="77777777" w:rsidR="00450C1E" w:rsidRPr="0064112B" w:rsidRDefault="00450C1E" w:rsidP="003A196A">
      <w:pPr>
        <w:pStyle w:val="ConsPlusNormal"/>
        <w:widowControl/>
        <w:ind w:firstLine="540"/>
        <w:jc w:val="both"/>
        <w:rPr>
          <w:rFonts w:ascii="Times New Roman" w:hAnsi="Times New Roman" w:cs="Times New Roman"/>
          <w:sz w:val="24"/>
          <w:szCs w:val="24"/>
        </w:rPr>
      </w:pPr>
    </w:p>
    <w:p w14:paraId="1D0ED8DE" w14:textId="77777777" w:rsidR="003A196A" w:rsidRDefault="003A196A" w:rsidP="003A196A">
      <w:pPr>
        <w:pStyle w:val="ConsPlusNormal"/>
        <w:widowControl/>
        <w:ind w:firstLine="0"/>
        <w:jc w:val="center"/>
        <w:rPr>
          <w:rFonts w:ascii="Times New Roman" w:hAnsi="Times New Roman" w:cs="Times New Roman"/>
          <w:sz w:val="24"/>
          <w:szCs w:val="24"/>
        </w:rPr>
      </w:pPr>
      <w:r w:rsidRPr="0064112B">
        <w:rPr>
          <w:rFonts w:ascii="Times New Roman" w:hAnsi="Times New Roman" w:cs="Times New Roman"/>
          <w:sz w:val="24"/>
          <w:szCs w:val="24"/>
        </w:rPr>
        <w:t>9. СРОК ДЕЙСТВИЯ ДОГОВОРА. ИНЫЕ УСЛОВИЯ</w:t>
      </w:r>
    </w:p>
    <w:p w14:paraId="5DA28088" w14:textId="77777777" w:rsidR="00130CD3" w:rsidRPr="0064112B" w:rsidRDefault="003A196A" w:rsidP="00130CD3">
      <w:pPr>
        <w:pStyle w:val="ConsPlusNormal"/>
        <w:widowControl/>
        <w:ind w:firstLine="540"/>
        <w:jc w:val="both"/>
        <w:rPr>
          <w:rFonts w:ascii="Times New Roman" w:hAnsi="Times New Roman" w:cs="Times New Roman"/>
          <w:sz w:val="24"/>
          <w:szCs w:val="24"/>
        </w:rPr>
      </w:pPr>
      <w:r w:rsidRPr="0064112B">
        <w:rPr>
          <w:rFonts w:ascii="Times New Roman" w:hAnsi="Times New Roman" w:cs="Times New Roman"/>
          <w:sz w:val="24"/>
          <w:szCs w:val="24"/>
        </w:rPr>
        <w:t>9.1. Срок действия договора</w:t>
      </w:r>
      <w:r w:rsidR="000B0309" w:rsidRPr="00C73FBB">
        <w:rPr>
          <w:rFonts w:ascii="Times New Roman" w:hAnsi="Times New Roman" w:cs="Times New Roman"/>
          <w:sz w:val="24"/>
          <w:szCs w:val="24"/>
        </w:rPr>
        <w:t>:</w:t>
      </w:r>
      <w:r w:rsidR="00D40509" w:rsidRPr="00C73FBB">
        <w:rPr>
          <w:rFonts w:ascii="Times New Roman" w:hAnsi="Times New Roman" w:cs="Times New Roman"/>
          <w:sz w:val="24"/>
          <w:szCs w:val="24"/>
        </w:rPr>
        <w:t xml:space="preserve"> </w:t>
      </w:r>
      <w:r w:rsidR="00865FC6" w:rsidRPr="00C73FBB">
        <w:rPr>
          <w:rFonts w:ascii="Times New Roman" w:hAnsi="Times New Roman" w:cs="Times New Roman"/>
          <w:sz w:val="24"/>
          <w:szCs w:val="24"/>
        </w:rPr>
        <w:t xml:space="preserve">с </w:t>
      </w:r>
      <w:r w:rsidR="00C9152A" w:rsidRPr="002F2970">
        <w:rPr>
          <w:rFonts w:ascii="Times New Roman" w:hAnsi="Times New Roman" w:cs="Times New Roman"/>
          <w:sz w:val="24"/>
          <w:szCs w:val="24"/>
          <w:highlight w:val="yellow"/>
        </w:rPr>
        <w:t>«</w:t>
      </w:r>
      <w:r w:rsidR="00490C10">
        <w:rPr>
          <w:rFonts w:ascii="Times New Roman" w:hAnsi="Times New Roman" w:cs="Times New Roman"/>
          <w:sz w:val="24"/>
          <w:szCs w:val="24"/>
          <w:highlight w:val="yellow"/>
        </w:rPr>
        <w:t>____</w:t>
      </w:r>
      <w:r w:rsidR="00D40509" w:rsidRPr="002F2970">
        <w:rPr>
          <w:rFonts w:ascii="Times New Roman" w:hAnsi="Times New Roman" w:cs="Times New Roman"/>
          <w:sz w:val="24"/>
          <w:szCs w:val="24"/>
          <w:highlight w:val="yellow"/>
        </w:rPr>
        <w:t>»</w:t>
      </w:r>
      <w:r w:rsidR="00C3021D" w:rsidRPr="002F2970">
        <w:rPr>
          <w:rFonts w:ascii="Times New Roman" w:hAnsi="Times New Roman" w:cs="Times New Roman"/>
          <w:sz w:val="24"/>
          <w:szCs w:val="24"/>
          <w:highlight w:val="yellow"/>
        </w:rPr>
        <w:t xml:space="preserve"> </w:t>
      </w:r>
      <w:r w:rsidR="00490C10">
        <w:rPr>
          <w:rFonts w:ascii="Times New Roman" w:hAnsi="Times New Roman" w:cs="Times New Roman"/>
          <w:sz w:val="24"/>
          <w:szCs w:val="24"/>
          <w:highlight w:val="yellow"/>
        </w:rPr>
        <w:t>______</w:t>
      </w:r>
      <w:r w:rsidR="00D40509" w:rsidRPr="002F2970">
        <w:rPr>
          <w:rFonts w:ascii="Times New Roman" w:hAnsi="Times New Roman" w:cs="Times New Roman"/>
          <w:sz w:val="24"/>
          <w:szCs w:val="24"/>
          <w:highlight w:val="yellow"/>
        </w:rPr>
        <w:t xml:space="preserve"> </w:t>
      </w:r>
      <w:r w:rsidR="00FD3277" w:rsidRPr="002F2970">
        <w:rPr>
          <w:rFonts w:ascii="Times New Roman" w:hAnsi="Times New Roman" w:cs="Times New Roman"/>
          <w:sz w:val="24"/>
          <w:szCs w:val="24"/>
          <w:highlight w:val="yellow"/>
        </w:rPr>
        <w:t>20</w:t>
      </w:r>
      <w:r w:rsidR="00490C10">
        <w:rPr>
          <w:rFonts w:ascii="Times New Roman" w:hAnsi="Times New Roman" w:cs="Times New Roman"/>
          <w:sz w:val="24"/>
          <w:szCs w:val="24"/>
          <w:highlight w:val="yellow"/>
        </w:rPr>
        <w:t>__</w:t>
      </w:r>
      <w:r w:rsidR="002E19F0" w:rsidRPr="002F2970">
        <w:rPr>
          <w:rFonts w:ascii="Times New Roman" w:hAnsi="Times New Roman" w:cs="Times New Roman"/>
          <w:sz w:val="24"/>
          <w:szCs w:val="24"/>
          <w:highlight w:val="yellow"/>
        </w:rPr>
        <w:t xml:space="preserve"> года </w:t>
      </w:r>
      <w:r w:rsidRPr="002F2970">
        <w:rPr>
          <w:rFonts w:ascii="Times New Roman" w:hAnsi="Times New Roman" w:cs="Times New Roman"/>
          <w:sz w:val="24"/>
          <w:szCs w:val="24"/>
          <w:highlight w:val="yellow"/>
        </w:rPr>
        <w:t xml:space="preserve">по </w:t>
      </w:r>
      <w:r w:rsidR="00B8010B" w:rsidRPr="002F2970">
        <w:rPr>
          <w:rFonts w:ascii="Times New Roman" w:hAnsi="Times New Roman" w:cs="Times New Roman"/>
          <w:sz w:val="24"/>
          <w:szCs w:val="24"/>
          <w:highlight w:val="yellow"/>
        </w:rPr>
        <w:t>«</w:t>
      </w:r>
      <w:r w:rsidR="00490C10">
        <w:rPr>
          <w:rFonts w:ascii="Times New Roman" w:hAnsi="Times New Roman" w:cs="Times New Roman"/>
          <w:sz w:val="24"/>
          <w:szCs w:val="24"/>
          <w:highlight w:val="yellow"/>
        </w:rPr>
        <w:t>____</w:t>
      </w:r>
      <w:r w:rsidR="00FC10AC" w:rsidRPr="002F2970">
        <w:rPr>
          <w:rFonts w:ascii="Times New Roman" w:hAnsi="Times New Roman" w:cs="Times New Roman"/>
          <w:sz w:val="24"/>
          <w:szCs w:val="24"/>
          <w:highlight w:val="yellow"/>
        </w:rPr>
        <w:t xml:space="preserve">» </w:t>
      </w:r>
      <w:r w:rsidR="00490C10">
        <w:rPr>
          <w:rFonts w:ascii="Times New Roman" w:hAnsi="Times New Roman" w:cs="Times New Roman"/>
          <w:sz w:val="24"/>
          <w:szCs w:val="24"/>
          <w:highlight w:val="yellow"/>
        </w:rPr>
        <w:t>_______</w:t>
      </w:r>
      <w:r w:rsidR="00D40509" w:rsidRPr="002F2970">
        <w:rPr>
          <w:rFonts w:ascii="Times New Roman" w:hAnsi="Times New Roman" w:cs="Times New Roman"/>
          <w:sz w:val="24"/>
          <w:szCs w:val="24"/>
          <w:highlight w:val="yellow"/>
        </w:rPr>
        <w:t xml:space="preserve"> </w:t>
      </w:r>
      <w:r w:rsidRPr="002F2970">
        <w:rPr>
          <w:rFonts w:ascii="Times New Roman" w:hAnsi="Times New Roman" w:cs="Times New Roman"/>
          <w:sz w:val="24"/>
          <w:szCs w:val="24"/>
          <w:highlight w:val="yellow"/>
        </w:rPr>
        <w:t>20</w:t>
      </w:r>
      <w:r w:rsidR="00490C10">
        <w:rPr>
          <w:rFonts w:ascii="Times New Roman" w:hAnsi="Times New Roman" w:cs="Times New Roman"/>
          <w:sz w:val="24"/>
          <w:szCs w:val="24"/>
          <w:highlight w:val="yellow"/>
        </w:rPr>
        <w:t>__</w:t>
      </w:r>
      <w:r w:rsidR="000405A5" w:rsidRPr="002F2970">
        <w:rPr>
          <w:rFonts w:ascii="Times New Roman" w:hAnsi="Times New Roman" w:cs="Times New Roman"/>
          <w:sz w:val="24"/>
          <w:szCs w:val="24"/>
          <w:highlight w:val="yellow"/>
        </w:rPr>
        <w:t xml:space="preserve"> </w:t>
      </w:r>
      <w:r w:rsidRPr="002F2970">
        <w:rPr>
          <w:rFonts w:ascii="Times New Roman" w:hAnsi="Times New Roman" w:cs="Times New Roman"/>
          <w:sz w:val="24"/>
          <w:szCs w:val="24"/>
          <w:highlight w:val="yellow"/>
        </w:rPr>
        <w:t>г</w:t>
      </w:r>
      <w:r w:rsidR="005A48CD" w:rsidRPr="002F2970">
        <w:rPr>
          <w:rFonts w:ascii="Times New Roman" w:hAnsi="Times New Roman" w:cs="Times New Roman"/>
          <w:sz w:val="24"/>
          <w:szCs w:val="24"/>
          <w:highlight w:val="yellow"/>
        </w:rPr>
        <w:t>ода</w:t>
      </w:r>
      <w:r w:rsidRPr="00C73FBB">
        <w:rPr>
          <w:rFonts w:ascii="Times New Roman" w:hAnsi="Times New Roman" w:cs="Times New Roman"/>
          <w:sz w:val="24"/>
          <w:szCs w:val="24"/>
        </w:rPr>
        <w:t>.</w:t>
      </w:r>
      <w:r w:rsidR="005A48CD">
        <w:rPr>
          <w:rFonts w:ascii="Times New Roman" w:hAnsi="Times New Roman" w:cs="Times New Roman"/>
          <w:sz w:val="24"/>
          <w:szCs w:val="24"/>
        </w:rPr>
        <w:t xml:space="preserve"> Договор считается прол</w:t>
      </w:r>
      <w:r w:rsidR="00130CD3">
        <w:rPr>
          <w:rFonts w:ascii="Times New Roman" w:hAnsi="Times New Roman" w:cs="Times New Roman"/>
          <w:sz w:val="24"/>
          <w:szCs w:val="24"/>
        </w:rPr>
        <w:t>онгированным на тех же условиях,</w:t>
      </w:r>
      <w:r w:rsidR="00490C10">
        <w:rPr>
          <w:rFonts w:ascii="Times New Roman" w:hAnsi="Times New Roman" w:cs="Times New Roman"/>
          <w:sz w:val="24"/>
          <w:szCs w:val="24"/>
        </w:rPr>
        <w:t xml:space="preserve"> </w:t>
      </w:r>
      <w:r w:rsidR="00130CD3">
        <w:rPr>
          <w:rFonts w:ascii="Times New Roman" w:hAnsi="Times New Roman" w:cs="Times New Roman"/>
          <w:sz w:val="24"/>
          <w:szCs w:val="24"/>
        </w:rPr>
        <w:t xml:space="preserve">в случае если за 1 (один) месяц до окончания срока действия Договора ни одна из Сторон письменно не заявит о желании расторгнуть Договор, Договор считается пролонгированным на тех же условиях еще на один год.  </w:t>
      </w:r>
    </w:p>
    <w:p w14:paraId="3E29D0FA" w14:textId="77777777" w:rsidR="003A196A" w:rsidRPr="0064112B" w:rsidRDefault="003A196A" w:rsidP="003A196A">
      <w:pPr>
        <w:pStyle w:val="ConsPlusNormal"/>
        <w:widowControl/>
        <w:ind w:firstLine="540"/>
        <w:jc w:val="both"/>
        <w:rPr>
          <w:rFonts w:ascii="Times New Roman" w:hAnsi="Times New Roman" w:cs="Times New Roman"/>
          <w:sz w:val="24"/>
          <w:szCs w:val="24"/>
        </w:rPr>
      </w:pPr>
    </w:p>
    <w:p w14:paraId="6542CC0D" w14:textId="77777777" w:rsidR="003A196A" w:rsidRPr="0064112B" w:rsidRDefault="003A196A" w:rsidP="003A196A">
      <w:pPr>
        <w:pStyle w:val="ConsPlusNormal"/>
        <w:widowControl/>
        <w:ind w:firstLine="540"/>
        <w:jc w:val="both"/>
        <w:rPr>
          <w:rFonts w:ascii="Times New Roman" w:hAnsi="Times New Roman" w:cs="Times New Roman"/>
          <w:sz w:val="24"/>
          <w:szCs w:val="24"/>
        </w:rPr>
      </w:pPr>
      <w:r w:rsidRPr="0064112B">
        <w:rPr>
          <w:rFonts w:ascii="Times New Roman" w:hAnsi="Times New Roman" w:cs="Times New Roman"/>
          <w:sz w:val="24"/>
          <w:szCs w:val="24"/>
        </w:rPr>
        <w:t>9.2. Договор может быть расторгнут:</w:t>
      </w:r>
    </w:p>
    <w:p w14:paraId="4E9B08A1" w14:textId="77777777" w:rsidR="003A196A" w:rsidRPr="0064112B" w:rsidRDefault="003A196A" w:rsidP="003A196A">
      <w:pPr>
        <w:pStyle w:val="ConsPlusNormal"/>
        <w:widowControl/>
        <w:ind w:firstLine="540"/>
        <w:jc w:val="both"/>
        <w:rPr>
          <w:rFonts w:ascii="Times New Roman" w:hAnsi="Times New Roman" w:cs="Times New Roman"/>
          <w:sz w:val="24"/>
          <w:szCs w:val="24"/>
        </w:rPr>
      </w:pPr>
      <w:r w:rsidRPr="0064112B">
        <w:rPr>
          <w:rFonts w:ascii="Times New Roman" w:hAnsi="Times New Roman" w:cs="Times New Roman"/>
          <w:sz w:val="24"/>
          <w:szCs w:val="24"/>
        </w:rPr>
        <w:t>9.2.1. По соглашению сторон.</w:t>
      </w:r>
    </w:p>
    <w:p w14:paraId="2CA6F6A2" w14:textId="77777777" w:rsidR="003A196A" w:rsidRPr="0064112B" w:rsidRDefault="003A196A" w:rsidP="003A196A">
      <w:pPr>
        <w:pStyle w:val="ConsPlusNormal"/>
        <w:widowControl/>
        <w:ind w:firstLine="540"/>
        <w:jc w:val="both"/>
        <w:rPr>
          <w:rFonts w:ascii="Times New Roman" w:hAnsi="Times New Roman" w:cs="Times New Roman"/>
          <w:sz w:val="24"/>
          <w:szCs w:val="24"/>
        </w:rPr>
      </w:pPr>
      <w:r w:rsidRPr="0064112B">
        <w:rPr>
          <w:rFonts w:ascii="Times New Roman" w:hAnsi="Times New Roman" w:cs="Times New Roman"/>
          <w:sz w:val="24"/>
          <w:szCs w:val="24"/>
        </w:rPr>
        <w:t>9.2.2. По решению компетентных органов в соответствии с действующим законодательством Российской Федерации.</w:t>
      </w:r>
    </w:p>
    <w:p w14:paraId="1C507F25" w14:textId="77777777" w:rsidR="003F726D" w:rsidRDefault="00CD6D56" w:rsidP="00CD6D56">
      <w:pPr>
        <w:ind w:firstLine="567"/>
        <w:jc w:val="both"/>
      </w:pPr>
      <w:r>
        <w:t xml:space="preserve">9.3. </w:t>
      </w:r>
      <w:r w:rsidRPr="006F0169">
        <w:t xml:space="preserve">При подписании настоящего договора Покупатель обязан передать Поставщику следующие документы: </w:t>
      </w:r>
    </w:p>
    <w:p w14:paraId="572A5D32" w14:textId="77777777" w:rsidR="00CD6D56" w:rsidRPr="006F0169" w:rsidRDefault="00CD6D56" w:rsidP="00CD6D56">
      <w:pPr>
        <w:ind w:firstLine="567"/>
        <w:jc w:val="both"/>
        <w:rPr>
          <w:i/>
        </w:rPr>
      </w:pPr>
      <w:r w:rsidRPr="006F0169">
        <w:rPr>
          <w:i/>
        </w:rPr>
        <w:t>-в копиях, заверенных печатью организации и подписанных руководителем организации:</w:t>
      </w:r>
    </w:p>
    <w:p w14:paraId="0F462E32" w14:textId="77777777" w:rsidR="00CD6D56" w:rsidRPr="006F0169" w:rsidRDefault="00CD6D56" w:rsidP="00CD6D56">
      <w:pPr>
        <w:numPr>
          <w:ilvl w:val="0"/>
          <w:numId w:val="1"/>
        </w:numPr>
        <w:tabs>
          <w:tab w:val="clear" w:pos="772"/>
        </w:tabs>
        <w:jc w:val="both"/>
      </w:pPr>
      <w:r w:rsidRPr="006F0169">
        <w:t>Свидетельство о гос. Регистрации</w:t>
      </w:r>
    </w:p>
    <w:p w14:paraId="1266DE47" w14:textId="77777777" w:rsidR="00CD6D56" w:rsidRPr="006F0169" w:rsidRDefault="00CD6D56" w:rsidP="00CD6D56">
      <w:pPr>
        <w:numPr>
          <w:ilvl w:val="0"/>
          <w:numId w:val="1"/>
        </w:numPr>
        <w:tabs>
          <w:tab w:val="clear" w:pos="772"/>
        </w:tabs>
        <w:jc w:val="both"/>
      </w:pPr>
      <w:r w:rsidRPr="006F0169">
        <w:t>Выписка из единого государственного реестра юридических лиц (ЕГРЮЛ)</w:t>
      </w:r>
    </w:p>
    <w:p w14:paraId="0F6A006B" w14:textId="77777777" w:rsidR="00CD6D56" w:rsidRPr="006F0169" w:rsidRDefault="00CD6D56" w:rsidP="00CD6D56">
      <w:pPr>
        <w:numPr>
          <w:ilvl w:val="0"/>
          <w:numId w:val="1"/>
        </w:numPr>
        <w:tabs>
          <w:tab w:val="clear" w:pos="772"/>
        </w:tabs>
        <w:jc w:val="both"/>
      </w:pPr>
      <w:r w:rsidRPr="006F0169">
        <w:t>Свидетельство о постановке на учет в налоговом органе</w:t>
      </w:r>
    </w:p>
    <w:p w14:paraId="709ECC4E" w14:textId="77777777" w:rsidR="00CD6D56" w:rsidRPr="00490C10" w:rsidRDefault="00CD6D56" w:rsidP="00490C10">
      <w:pPr>
        <w:numPr>
          <w:ilvl w:val="0"/>
          <w:numId w:val="1"/>
        </w:numPr>
        <w:tabs>
          <w:tab w:val="clear" w:pos="772"/>
        </w:tabs>
        <w:jc w:val="both"/>
      </w:pPr>
      <w:r w:rsidRPr="006F0169">
        <w:t>Устав или выписку из Устава организации о полномочиях руководителя Общества</w:t>
      </w:r>
    </w:p>
    <w:p w14:paraId="1710B876" w14:textId="77777777" w:rsidR="00CD6D56" w:rsidRPr="006F0169" w:rsidRDefault="00CD6D56" w:rsidP="00CD6D56">
      <w:pPr>
        <w:ind w:firstLine="540"/>
        <w:jc w:val="both"/>
        <w:rPr>
          <w:i/>
        </w:rPr>
      </w:pPr>
      <w:r w:rsidRPr="006F0169">
        <w:rPr>
          <w:i/>
        </w:rPr>
        <w:t>- в оригиналах:</w:t>
      </w:r>
    </w:p>
    <w:p w14:paraId="77813E89" w14:textId="77777777" w:rsidR="00CD6D56" w:rsidRPr="006F0169" w:rsidRDefault="00CD6D56" w:rsidP="00CD6D56">
      <w:pPr>
        <w:numPr>
          <w:ilvl w:val="0"/>
          <w:numId w:val="2"/>
        </w:numPr>
        <w:tabs>
          <w:tab w:val="clear" w:pos="772"/>
        </w:tabs>
        <w:jc w:val="both"/>
      </w:pPr>
      <w:r w:rsidRPr="006F0169">
        <w:t xml:space="preserve"> Доверенность или иной документ, подтверждающий право подписания (заключения) договора доверенным лицом, если договор подписывает не руководитель Общества.</w:t>
      </w:r>
    </w:p>
    <w:p w14:paraId="34490C66" w14:textId="77777777" w:rsidR="00CD6D56" w:rsidRPr="006F0169" w:rsidRDefault="00CD6D56" w:rsidP="00CD6D56">
      <w:pPr>
        <w:numPr>
          <w:ilvl w:val="0"/>
          <w:numId w:val="3"/>
        </w:numPr>
        <w:tabs>
          <w:tab w:val="clear" w:pos="772"/>
        </w:tabs>
        <w:jc w:val="both"/>
      </w:pPr>
      <w:r w:rsidRPr="006F0169">
        <w:t xml:space="preserve"> Заверенную подписью руководителя и печатью организации справку о лицах, имеющих право: </w:t>
      </w:r>
    </w:p>
    <w:p w14:paraId="716D7DFE" w14:textId="77777777" w:rsidR="00CD6D56" w:rsidRPr="006F0169" w:rsidRDefault="00CD6D56" w:rsidP="00CD6D56">
      <w:pPr>
        <w:ind w:firstLine="540"/>
        <w:jc w:val="both"/>
      </w:pPr>
      <w:r w:rsidRPr="006F0169">
        <w:t>-вести переписку и принимать оперативные решения в рамках настоящего договора, с указанием их полномочий, контактных телефонов и адресов электронной почты;</w:t>
      </w:r>
    </w:p>
    <w:p w14:paraId="10876A6B" w14:textId="77777777" w:rsidR="00CD6D56" w:rsidRPr="006F0169" w:rsidRDefault="00CD6D56" w:rsidP="00CD6D56">
      <w:pPr>
        <w:ind w:firstLine="540"/>
        <w:jc w:val="both"/>
      </w:pPr>
      <w:r w:rsidRPr="006F0169">
        <w:t xml:space="preserve">-принимать от имени Покупателя товар и подписывать товаросопроводительные документы (накладные, акты др.), с образцами подписей таких лиц и оттисками печатей (штампов), используемых (проставляемых) Покупателем на товаросопроводительных документах. </w:t>
      </w:r>
    </w:p>
    <w:p w14:paraId="360A4923" w14:textId="77777777" w:rsidR="003A196A" w:rsidRDefault="003A196A" w:rsidP="003A196A">
      <w:pPr>
        <w:pStyle w:val="ConsPlusNormal"/>
        <w:widowControl/>
        <w:ind w:firstLine="540"/>
        <w:jc w:val="both"/>
        <w:rPr>
          <w:rFonts w:ascii="Times New Roman" w:hAnsi="Times New Roman" w:cs="Times New Roman"/>
          <w:sz w:val="24"/>
          <w:szCs w:val="24"/>
        </w:rPr>
      </w:pPr>
      <w:r w:rsidRPr="0064112B">
        <w:rPr>
          <w:rFonts w:ascii="Times New Roman" w:hAnsi="Times New Roman" w:cs="Times New Roman"/>
          <w:sz w:val="24"/>
          <w:szCs w:val="24"/>
        </w:rPr>
        <w:t>9.</w:t>
      </w:r>
      <w:r w:rsidR="00CD6D56">
        <w:rPr>
          <w:rFonts w:ascii="Times New Roman" w:hAnsi="Times New Roman" w:cs="Times New Roman"/>
          <w:sz w:val="24"/>
          <w:szCs w:val="24"/>
        </w:rPr>
        <w:t>4</w:t>
      </w:r>
      <w:r w:rsidRPr="0064112B">
        <w:rPr>
          <w:rFonts w:ascii="Times New Roman" w:hAnsi="Times New Roman" w:cs="Times New Roman"/>
          <w:sz w:val="24"/>
          <w:szCs w:val="24"/>
        </w:rPr>
        <w:t>. Любые изменения и дополнения к настоящему договору имеют силу только в случае подписания соответствующего документа представителями обеих сторон.</w:t>
      </w:r>
    </w:p>
    <w:p w14:paraId="43A49B62" w14:textId="77777777" w:rsidR="005A48CD" w:rsidRDefault="005A48CD" w:rsidP="003A196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9.</w:t>
      </w:r>
      <w:r w:rsidR="00CD6D56">
        <w:rPr>
          <w:rFonts w:ascii="Times New Roman" w:hAnsi="Times New Roman" w:cs="Times New Roman"/>
          <w:sz w:val="24"/>
          <w:szCs w:val="24"/>
        </w:rPr>
        <w:t>5</w:t>
      </w:r>
      <w:r>
        <w:rPr>
          <w:rFonts w:ascii="Times New Roman" w:hAnsi="Times New Roman" w:cs="Times New Roman"/>
          <w:sz w:val="24"/>
          <w:szCs w:val="24"/>
        </w:rPr>
        <w:t xml:space="preserve">. Договор составлен в двух </w:t>
      </w:r>
      <w:proofErr w:type="gramStart"/>
      <w:r>
        <w:rPr>
          <w:rFonts w:ascii="Times New Roman" w:hAnsi="Times New Roman" w:cs="Times New Roman"/>
          <w:sz w:val="24"/>
          <w:szCs w:val="24"/>
        </w:rPr>
        <w:t>экземплярах</w:t>
      </w:r>
      <w:proofErr w:type="gramEnd"/>
      <w:r>
        <w:rPr>
          <w:rFonts w:ascii="Times New Roman" w:hAnsi="Times New Roman" w:cs="Times New Roman"/>
          <w:sz w:val="24"/>
          <w:szCs w:val="24"/>
        </w:rPr>
        <w:t xml:space="preserve"> имеющих равную юридическую силу, по одному для каждой из сторон.</w:t>
      </w:r>
    </w:p>
    <w:p w14:paraId="1CE9C603" w14:textId="77777777" w:rsidR="003A196A" w:rsidRPr="0064112B" w:rsidRDefault="003A196A" w:rsidP="003A196A">
      <w:pPr>
        <w:pStyle w:val="ConsPlusNonformat"/>
        <w:widowControl/>
        <w:jc w:val="both"/>
        <w:rPr>
          <w:rFonts w:ascii="Times New Roman" w:hAnsi="Times New Roman" w:cs="Times New Roman"/>
          <w:sz w:val="24"/>
          <w:szCs w:val="24"/>
        </w:rPr>
      </w:pPr>
    </w:p>
    <w:p w14:paraId="4F5E1889" w14:textId="77777777" w:rsidR="0066302A" w:rsidRDefault="0066302A" w:rsidP="003A196A">
      <w:pPr>
        <w:pStyle w:val="ConsPlusNonformat"/>
        <w:widowControl/>
        <w:jc w:val="center"/>
        <w:rPr>
          <w:rFonts w:ascii="Times New Roman" w:hAnsi="Times New Roman" w:cs="Times New Roman"/>
          <w:sz w:val="24"/>
          <w:szCs w:val="24"/>
        </w:rPr>
      </w:pPr>
    </w:p>
    <w:p w14:paraId="67E0297E" w14:textId="77777777" w:rsidR="0066302A" w:rsidRDefault="0066302A" w:rsidP="003A196A">
      <w:pPr>
        <w:pStyle w:val="ConsPlusNonformat"/>
        <w:widowControl/>
        <w:jc w:val="center"/>
        <w:rPr>
          <w:rFonts w:ascii="Times New Roman" w:hAnsi="Times New Roman" w:cs="Times New Roman"/>
          <w:sz w:val="24"/>
          <w:szCs w:val="24"/>
        </w:rPr>
      </w:pPr>
    </w:p>
    <w:p w14:paraId="1DA4ABEE" w14:textId="77777777" w:rsidR="0066302A" w:rsidRDefault="0066302A" w:rsidP="003A196A">
      <w:pPr>
        <w:pStyle w:val="ConsPlusNonformat"/>
        <w:widowControl/>
        <w:jc w:val="center"/>
        <w:rPr>
          <w:rFonts w:ascii="Times New Roman" w:hAnsi="Times New Roman" w:cs="Times New Roman"/>
          <w:sz w:val="24"/>
          <w:szCs w:val="24"/>
        </w:rPr>
      </w:pPr>
    </w:p>
    <w:p w14:paraId="5164852E" w14:textId="77777777" w:rsidR="0066302A" w:rsidRDefault="0066302A" w:rsidP="003A196A">
      <w:pPr>
        <w:pStyle w:val="ConsPlusNonformat"/>
        <w:widowControl/>
        <w:jc w:val="center"/>
        <w:rPr>
          <w:rFonts w:ascii="Times New Roman" w:hAnsi="Times New Roman" w:cs="Times New Roman"/>
          <w:sz w:val="24"/>
          <w:szCs w:val="24"/>
        </w:rPr>
      </w:pPr>
    </w:p>
    <w:p w14:paraId="185606A3" w14:textId="77777777" w:rsidR="0066302A" w:rsidRDefault="0066302A" w:rsidP="003A196A">
      <w:pPr>
        <w:pStyle w:val="ConsPlusNonformat"/>
        <w:widowControl/>
        <w:jc w:val="center"/>
        <w:rPr>
          <w:rFonts w:ascii="Times New Roman" w:hAnsi="Times New Roman" w:cs="Times New Roman"/>
          <w:sz w:val="24"/>
          <w:szCs w:val="24"/>
        </w:rPr>
      </w:pPr>
    </w:p>
    <w:p w14:paraId="37495549" w14:textId="77777777" w:rsidR="0066302A" w:rsidRDefault="0066302A" w:rsidP="003A196A">
      <w:pPr>
        <w:pStyle w:val="ConsPlusNonformat"/>
        <w:widowControl/>
        <w:jc w:val="center"/>
        <w:rPr>
          <w:rFonts w:ascii="Times New Roman" w:hAnsi="Times New Roman" w:cs="Times New Roman"/>
          <w:sz w:val="24"/>
          <w:szCs w:val="24"/>
        </w:rPr>
      </w:pPr>
    </w:p>
    <w:p w14:paraId="1359A298" w14:textId="77777777" w:rsidR="00E3108F" w:rsidRDefault="00E3108F" w:rsidP="003A196A">
      <w:pPr>
        <w:pStyle w:val="ConsPlusNonformat"/>
        <w:widowControl/>
        <w:jc w:val="center"/>
        <w:rPr>
          <w:rFonts w:ascii="Times New Roman" w:hAnsi="Times New Roman" w:cs="Times New Roman"/>
          <w:sz w:val="24"/>
          <w:szCs w:val="24"/>
        </w:rPr>
      </w:pPr>
    </w:p>
    <w:p w14:paraId="70BF6939" w14:textId="77777777" w:rsidR="00E3108F" w:rsidRDefault="00E3108F" w:rsidP="003A196A">
      <w:pPr>
        <w:pStyle w:val="ConsPlusNonformat"/>
        <w:widowControl/>
        <w:jc w:val="center"/>
        <w:rPr>
          <w:rFonts w:ascii="Times New Roman" w:hAnsi="Times New Roman" w:cs="Times New Roman"/>
          <w:sz w:val="24"/>
          <w:szCs w:val="24"/>
        </w:rPr>
      </w:pPr>
    </w:p>
    <w:p w14:paraId="7A349EE6" w14:textId="77777777" w:rsidR="00E3108F" w:rsidRDefault="00E3108F" w:rsidP="003A196A">
      <w:pPr>
        <w:pStyle w:val="ConsPlusNonformat"/>
        <w:widowControl/>
        <w:jc w:val="center"/>
        <w:rPr>
          <w:rFonts w:ascii="Times New Roman" w:hAnsi="Times New Roman" w:cs="Times New Roman"/>
          <w:sz w:val="24"/>
          <w:szCs w:val="24"/>
        </w:rPr>
      </w:pPr>
    </w:p>
    <w:p w14:paraId="4FC0CCAC" w14:textId="77777777" w:rsidR="00E3108F" w:rsidRDefault="00E3108F" w:rsidP="003A196A">
      <w:pPr>
        <w:pStyle w:val="ConsPlusNonformat"/>
        <w:widowControl/>
        <w:jc w:val="center"/>
        <w:rPr>
          <w:rFonts w:ascii="Times New Roman" w:hAnsi="Times New Roman" w:cs="Times New Roman"/>
          <w:sz w:val="24"/>
          <w:szCs w:val="24"/>
        </w:rPr>
      </w:pPr>
    </w:p>
    <w:p w14:paraId="3278CAB6" w14:textId="77777777" w:rsidR="00E3108F" w:rsidRDefault="00E3108F" w:rsidP="003A196A">
      <w:pPr>
        <w:pStyle w:val="ConsPlusNonformat"/>
        <w:widowControl/>
        <w:jc w:val="center"/>
        <w:rPr>
          <w:rFonts w:ascii="Times New Roman" w:hAnsi="Times New Roman" w:cs="Times New Roman"/>
          <w:sz w:val="24"/>
          <w:szCs w:val="24"/>
        </w:rPr>
      </w:pPr>
    </w:p>
    <w:p w14:paraId="5F0574FE" w14:textId="77777777" w:rsidR="00E3108F" w:rsidRDefault="00E3108F" w:rsidP="003A196A">
      <w:pPr>
        <w:pStyle w:val="ConsPlusNonformat"/>
        <w:widowControl/>
        <w:jc w:val="center"/>
        <w:rPr>
          <w:rFonts w:ascii="Times New Roman" w:hAnsi="Times New Roman" w:cs="Times New Roman"/>
          <w:sz w:val="24"/>
          <w:szCs w:val="24"/>
        </w:rPr>
      </w:pPr>
    </w:p>
    <w:p w14:paraId="6F661C0C" w14:textId="77777777" w:rsidR="00E3108F" w:rsidRDefault="00E3108F" w:rsidP="003A196A">
      <w:pPr>
        <w:pStyle w:val="ConsPlusNonformat"/>
        <w:widowControl/>
        <w:jc w:val="center"/>
        <w:rPr>
          <w:rFonts w:ascii="Times New Roman" w:hAnsi="Times New Roman" w:cs="Times New Roman"/>
          <w:sz w:val="24"/>
          <w:szCs w:val="24"/>
        </w:rPr>
      </w:pPr>
    </w:p>
    <w:p w14:paraId="3B4EE827" w14:textId="77777777" w:rsidR="00E3108F" w:rsidRDefault="00E3108F" w:rsidP="003A196A">
      <w:pPr>
        <w:pStyle w:val="ConsPlusNonformat"/>
        <w:widowControl/>
        <w:jc w:val="center"/>
        <w:rPr>
          <w:rFonts w:ascii="Times New Roman" w:hAnsi="Times New Roman" w:cs="Times New Roman"/>
          <w:sz w:val="24"/>
          <w:szCs w:val="24"/>
        </w:rPr>
      </w:pPr>
    </w:p>
    <w:p w14:paraId="5D2CFA4E" w14:textId="77777777" w:rsidR="00E3108F" w:rsidRDefault="00E3108F" w:rsidP="003A196A">
      <w:pPr>
        <w:pStyle w:val="ConsPlusNonformat"/>
        <w:widowControl/>
        <w:jc w:val="center"/>
        <w:rPr>
          <w:rFonts w:ascii="Times New Roman" w:hAnsi="Times New Roman" w:cs="Times New Roman"/>
          <w:sz w:val="24"/>
          <w:szCs w:val="24"/>
        </w:rPr>
      </w:pPr>
    </w:p>
    <w:p w14:paraId="218B6FE2" w14:textId="77777777" w:rsidR="00E3108F" w:rsidRDefault="00E3108F" w:rsidP="003A196A">
      <w:pPr>
        <w:pStyle w:val="ConsPlusNonformat"/>
        <w:widowControl/>
        <w:jc w:val="center"/>
        <w:rPr>
          <w:rFonts w:ascii="Times New Roman" w:hAnsi="Times New Roman" w:cs="Times New Roman"/>
          <w:sz w:val="24"/>
          <w:szCs w:val="24"/>
        </w:rPr>
      </w:pPr>
    </w:p>
    <w:p w14:paraId="7D4FFA01" w14:textId="77777777" w:rsidR="00E3108F" w:rsidRDefault="00E3108F" w:rsidP="003A196A">
      <w:pPr>
        <w:pStyle w:val="ConsPlusNonformat"/>
        <w:widowControl/>
        <w:jc w:val="center"/>
        <w:rPr>
          <w:rFonts w:ascii="Times New Roman" w:hAnsi="Times New Roman" w:cs="Times New Roman"/>
          <w:sz w:val="24"/>
          <w:szCs w:val="24"/>
        </w:rPr>
      </w:pPr>
    </w:p>
    <w:p w14:paraId="0036EE74" w14:textId="77777777" w:rsidR="003A196A" w:rsidRDefault="003A196A" w:rsidP="003A196A">
      <w:pPr>
        <w:pStyle w:val="ConsPlusNonformat"/>
        <w:widowControl/>
        <w:jc w:val="center"/>
        <w:rPr>
          <w:rFonts w:ascii="Times New Roman" w:hAnsi="Times New Roman" w:cs="Times New Roman"/>
          <w:sz w:val="24"/>
          <w:szCs w:val="24"/>
        </w:rPr>
      </w:pPr>
      <w:r w:rsidRPr="0064112B">
        <w:rPr>
          <w:rFonts w:ascii="Times New Roman" w:hAnsi="Times New Roman" w:cs="Times New Roman"/>
          <w:sz w:val="24"/>
          <w:szCs w:val="24"/>
        </w:rPr>
        <w:t>10. АДРЕСА И БАНКОВСКИЕ РЕКВИЗИТЫ СТОРОН</w:t>
      </w:r>
    </w:p>
    <w:p w14:paraId="566695CE" w14:textId="77777777" w:rsidR="00E3108F" w:rsidRDefault="00E3108F" w:rsidP="003A196A">
      <w:pPr>
        <w:pStyle w:val="ConsPlusNonformat"/>
        <w:widowControl/>
        <w:jc w:val="center"/>
        <w:rPr>
          <w:rFonts w:ascii="Times New Roman" w:hAnsi="Times New Roman" w:cs="Times New Roman"/>
          <w:sz w:val="24"/>
          <w:szCs w:val="24"/>
        </w:rPr>
      </w:pPr>
    </w:p>
    <w:p w14:paraId="388DEC7C" w14:textId="77777777" w:rsidR="00E3108F" w:rsidRPr="0064112B" w:rsidRDefault="00E3108F" w:rsidP="003A196A">
      <w:pPr>
        <w:pStyle w:val="ConsPlusNonformat"/>
        <w:widowControl/>
        <w:jc w:val="center"/>
        <w:rPr>
          <w:rFonts w:ascii="Times New Roman" w:hAnsi="Times New Roman" w:cs="Times New Roman"/>
          <w:sz w:val="24"/>
          <w:szCs w:val="24"/>
        </w:rPr>
      </w:pPr>
    </w:p>
    <w:p w14:paraId="37B62172" w14:textId="77777777" w:rsidR="003A196A" w:rsidRPr="00CD6D56" w:rsidRDefault="00257D57" w:rsidP="003A196A">
      <w:pPr>
        <w:pStyle w:val="ConsPlusNonformat"/>
        <w:widowControl/>
        <w:rPr>
          <w:rFonts w:ascii="Times New Roman" w:hAnsi="Times New Roman" w:cs="Times New Roman"/>
          <w:b/>
          <w:sz w:val="24"/>
          <w:szCs w:val="24"/>
        </w:rPr>
      </w:pPr>
      <w:r w:rsidRPr="00CD6D56">
        <w:rPr>
          <w:rFonts w:ascii="Times New Roman" w:hAnsi="Times New Roman" w:cs="Times New Roman"/>
          <w:b/>
          <w:sz w:val="24"/>
          <w:szCs w:val="24"/>
        </w:rPr>
        <w:t>По</w:t>
      </w:r>
      <w:r w:rsidR="00CA7ED5" w:rsidRPr="00CD6D56">
        <w:rPr>
          <w:rFonts w:ascii="Times New Roman" w:hAnsi="Times New Roman" w:cs="Times New Roman"/>
          <w:b/>
          <w:sz w:val="24"/>
          <w:szCs w:val="24"/>
        </w:rPr>
        <w:t>ставщик</w:t>
      </w:r>
      <w:r w:rsidRPr="00CD6D56">
        <w:rPr>
          <w:rFonts w:ascii="Times New Roman" w:hAnsi="Times New Roman" w:cs="Times New Roman"/>
          <w:b/>
          <w:sz w:val="24"/>
          <w:szCs w:val="24"/>
        </w:rPr>
        <w:t>:</w:t>
      </w:r>
      <w:r w:rsidR="003A196A">
        <w:rPr>
          <w:rFonts w:ascii="Times New Roman" w:hAnsi="Times New Roman" w:cs="Times New Roman"/>
          <w:sz w:val="24"/>
          <w:szCs w:val="24"/>
        </w:rPr>
        <w:tab/>
      </w:r>
      <w:r w:rsidR="003A196A">
        <w:rPr>
          <w:rFonts w:ascii="Times New Roman" w:hAnsi="Times New Roman" w:cs="Times New Roman"/>
          <w:sz w:val="24"/>
          <w:szCs w:val="24"/>
        </w:rPr>
        <w:tab/>
      </w:r>
      <w:r w:rsidR="003A196A">
        <w:rPr>
          <w:rFonts w:ascii="Times New Roman" w:hAnsi="Times New Roman" w:cs="Times New Roman"/>
          <w:sz w:val="24"/>
          <w:szCs w:val="24"/>
        </w:rPr>
        <w:tab/>
      </w:r>
      <w:r w:rsidR="003A196A">
        <w:rPr>
          <w:rFonts w:ascii="Times New Roman" w:hAnsi="Times New Roman" w:cs="Times New Roman"/>
          <w:sz w:val="24"/>
          <w:szCs w:val="24"/>
        </w:rPr>
        <w:tab/>
      </w:r>
      <w:r w:rsidR="003A196A">
        <w:rPr>
          <w:rFonts w:ascii="Times New Roman" w:hAnsi="Times New Roman" w:cs="Times New Roman"/>
          <w:sz w:val="24"/>
          <w:szCs w:val="24"/>
        </w:rPr>
        <w:tab/>
      </w:r>
      <w:r w:rsidR="00E3108F">
        <w:rPr>
          <w:rFonts w:ascii="Times New Roman" w:hAnsi="Times New Roman" w:cs="Times New Roman"/>
          <w:sz w:val="24"/>
          <w:szCs w:val="24"/>
        </w:rPr>
        <w:t xml:space="preserve">       </w:t>
      </w:r>
      <w:r w:rsidRPr="00CD6D56">
        <w:rPr>
          <w:rFonts w:ascii="Times New Roman" w:hAnsi="Times New Roman" w:cs="Times New Roman"/>
          <w:b/>
          <w:sz w:val="24"/>
          <w:szCs w:val="24"/>
        </w:rPr>
        <w:t>По</w:t>
      </w:r>
      <w:r w:rsidR="00CA7ED5" w:rsidRPr="00CD6D56">
        <w:rPr>
          <w:rFonts w:ascii="Times New Roman" w:hAnsi="Times New Roman" w:cs="Times New Roman"/>
          <w:b/>
          <w:sz w:val="24"/>
          <w:szCs w:val="24"/>
        </w:rPr>
        <w:t>купатель</w:t>
      </w:r>
      <w:r w:rsidR="003A196A" w:rsidRPr="00CD6D56">
        <w:rPr>
          <w:rFonts w:ascii="Times New Roman" w:hAnsi="Times New Roman" w:cs="Times New Roman"/>
          <w:b/>
          <w:sz w:val="24"/>
          <w:szCs w:val="24"/>
        </w:rPr>
        <w:t>:</w:t>
      </w:r>
    </w:p>
    <w:p w14:paraId="612DE86E" w14:textId="77777777" w:rsidR="003A196A" w:rsidRPr="0064112B" w:rsidRDefault="003A196A" w:rsidP="003A196A">
      <w:pPr>
        <w:pStyle w:val="ConsPlusNonformat"/>
        <w:widowControl/>
        <w:rPr>
          <w:rFonts w:ascii="Times New Roman" w:hAnsi="Times New Roman" w:cs="Times New Roman"/>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6"/>
      </w:tblGrid>
      <w:tr w:rsidR="00CA7ED5" w:rsidRPr="0064112B" w14:paraId="3A04A687" w14:textId="77777777" w:rsidTr="00CA7ED5">
        <w:tc>
          <w:tcPr>
            <w:tcW w:w="4786" w:type="dxa"/>
          </w:tcPr>
          <w:p w14:paraId="393AB1E2" w14:textId="77777777" w:rsidR="00CA7ED5" w:rsidRPr="000F1FEA" w:rsidRDefault="00CA7ED5" w:rsidP="00EA0C13">
            <w:pPr>
              <w:snapToGrid w:val="0"/>
              <w:rPr>
                <w:b/>
              </w:rPr>
            </w:pPr>
            <w:r w:rsidRPr="000F1FEA">
              <w:rPr>
                <w:b/>
              </w:rPr>
              <w:t>ООО «</w:t>
            </w:r>
            <w:r w:rsidR="00EA0C13">
              <w:rPr>
                <w:b/>
              </w:rPr>
              <w:t>ТГС</w:t>
            </w:r>
            <w:r w:rsidRPr="000F1FEA">
              <w:rPr>
                <w:b/>
              </w:rPr>
              <w:t>»</w:t>
            </w:r>
          </w:p>
        </w:tc>
        <w:tc>
          <w:tcPr>
            <w:tcW w:w="4786" w:type="dxa"/>
          </w:tcPr>
          <w:p w14:paraId="1BC6F07D" w14:textId="77777777" w:rsidR="00CA7ED5" w:rsidRPr="002F2970" w:rsidRDefault="00CA7ED5" w:rsidP="00991620">
            <w:pPr>
              <w:pStyle w:val="ConsPlusNonformat"/>
              <w:widowControl/>
              <w:rPr>
                <w:rFonts w:ascii="Times New Roman" w:hAnsi="Times New Roman" w:cs="Times New Roman"/>
                <w:b/>
                <w:sz w:val="22"/>
                <w:szCs w:val="22"/>
              </w:rPr>
            </w:pPr>
          </w:p>
        </w:tc>
      </w:tr>
      <w:tr w:rsidR="00CA7ED5" w:rsidRPr="008F2B5B" w14:paraId="2B26D505" w14:textId="77777777" w:rsidTr="00CA7ED5">
        <w:trPr>
          <w:trHeight w:val="2538"/>
        </w:trPr>
        <w:tc>
          <w:tcPr>
            <w:tcW w:w="4786" w:type="dxa"/>
          </w:tcPr>
          <w:p w14:paraId="5F756EF2" w14:textId="02027432" w:rsidR="0066302A" w:rsidRPr="00F403CC" w:rsidRDefault="0066302A" w:rsidP="0066302A">
            <w:r w:rsidRPr="00F403CC">
              <w:rPr>
                <w:b/>
              </w:rPr>
              <w:t>Юридический адрес</w:t>
            </w:r>
            <w:r w:rsidRPr="00F403CC">
              <w:t>:</w:t>
            </w:r>
            <w:r w:rsidR="000704BB" w:rsidRPr="00F403CC">
              <w:t xml:space="preserve"> </w:t>
            </w:r>
            <w:r w:rsidR="00F403CC" w:rsidRPr="00F403CC">
              <w:rPr>
                <w:color w:val="000000"/>
              </w:rPr>
              <w:t xml:space="preserve">101000, </w:t>
            </w:r>
            <w:proofErr w:type="spellStart"/>
            <w:r w:rsidR="00F403CC" w:rsidRPr="00F403CC">
              <w:rPr>
                <w:color w:val="000000"/>
              </w:rPr>
              <w:t>г.Москва</w:t>
            </w:r>
            <w:proofErr w:type="spellEnd"/>
            <w:r w:rsidR="00F403CC" w:rsidRPr="00F403CC">
              <w:rPr>
                <w:color w:val="000000"/>
              </w:rPr>
              <w:t xml:space="preserve">, </w:t>
            </w:r>
            <w:proofErr w:type="spellStart"/>
            <w:r w:rsidR="00F403CC" w:rsidRPr="00F403CC">
              <w:rPr>
                <w:color w:val="000000"/>
              </w:rPr>
              <w:t>ул.Мясницкая</w:t>
            </w:r>
            <w:proofErr w:type="spellEnd"/>
            <w:r w:rsidR="00F403CC" w:rsidRPr="00F403CC">
              <w:rPr>
                <w:color w:val="000000"/>
              </w:rPr>
              <w:t xml:space="preserve"> 24/7 стр.3, этаж 3, оф. 322</w:t>
            </w:r>
          </w:p>
          <w:p w14:paraId="372E14F4" w14:textId="0E17B60B" w:rsidR="0066302A" w:rsidRPr="00F403CC" w:rsidRDefault="0066302A" w:rsidP="0066302A">
            <w:proofErr w:type="gramStart"/>
            <w:r w:rsidRPr="00F403CC">
              <w:rPr>
                <w:b/>
              </w:rPr>
              <w:t>Фактический  адрес</w:t>
            </w:r>
            <w:proofErr w:type="gramEnd"/>
            <w:r w:rsidRPr="00F403CC">
              <w:rPr>
                <w:b/>
              </w:rPr>
              <w:t>:</w:t>
            </w:r>
            <w:r w:rsidRPr="00F403CC">
              <w:t xml:space="preserve"> </w:t>
            </w:r>
            <w:r w:rsidR="00C558C5" w:rsidRPr="00F403CC">
              <w:t xml:space="preserve">: </w:t>
            </w:r>
            <w:r w:rsidR="00F403CC" w:rsidRPr="00F403CC">
              <w:rPr>
                <w:color w:val="000000"/>
              </w:rPr>
              <w:t xml:space="preserve">101000, </w:t>
            </w:r>
            <w:proofErr w:type="spellStart"/>
            <w:r w:rsidR="00F403CC" w:rsidRPr="00F403CC">
              <w:rPr>
                <w:color w:val="000000"/>
              </w:rPr>
              <w:t>г.Москва</w:t>
            </w:r>
            <w:proofErr w:type="spellEnd"/>
            <w:r w:rsidR="00F403CC" w:rsidRPr="00F403CC">
              <w:rPr>
                <w:color w:val="000000"/>
              </w:rPr>
              <w:t xml:space="preserve">, </w:t>
            </w:r>
            <w:proofErr w:type="spellStart"/>
            <w:r w:rsidR="00F403CC" w:rsidRPr="00F403CC">
              <w:rPr>
                <w:color w:val="000000"/>
              </w:rPr>
              <w:t>ул.Мясницкая</w:t>
            </w:r>
            <w:proofErr w:type="spellEnd"/>
            <w:r w:rsidR="00F403CC" w:rsidRPr="00F403CC">
              <w:rPr>
                <w:color w:val="000000"/>
              </w:rPr>
              <w:t xml:space="preserve"> 24/7 стр.3, этаж 3, оф. 322</w:t>
            </w:r>
          </w:p>
          <w:p w14:paraId="7DE6A2B6" w14:textId="77777777" w:rsidR="0066302A" w:rsidRPr="00F403CC" w:rsidRDefault="0066302A" w:rsidP="0066302A">
            <w:r w:rsidRPr="00F403CC">
              <w:rPr>
                <w:b/>
              </w:rPr>
              <w:t>ИНН:</w:t>
            </w:r>
            <w:r w:rsidRPr="00F403CC">
              <w:t xml:space="preserve"> </w:t>
            </w:r>
            <w:r w:rsidR="00DA7C83" w:rsidRPr="00F403CC">
              <w:t>7725361938</w:t>
            </w:r>
          </w:p>
          <w:p w14:paraId="13FD2AAA" w14:textId="77777777" w:rsidR="0066302A" w:rsidRDefault="0066302A" w:rsidP="0066302A">
            <w:r w:rsidRPr="001648C6">
              <w:rPr>
                <w:b/>
              </w:rPr>
              <w:t>КПП:</w:t>
            </w:r>
            <w:r w:rsidRPr="001648C6">
              <w:t xml:space="preserve"> </w:t>
            </w:r>
            <w:r w:rsidR="00DA7C83" w:rsidRPr="00DA7C83">
              <w:t>772501001</w:t>
            </w:r>
          </w:p>
          <w:p w14:paraId="725A69B0" w14:textId="77777777" w:rsidR="0066302A" w:rsidRPr="001648C6" w:rsidRDefault="0066302A" w:rsidP="0066302A">
            <w:r w:rsidRPr="001648C6">
              <w:rPr>
                <w:b/>
              </w:rPr>
              <w:t>р/с:</w:t>
            </w:r>
            <w:r w:rsidRPr="001648C6">
              <w:t xml:space="preserve"> </w:t>
            </w:r>
            <w:r w:rsidR="00F44E08">
              <w:t>40702810438000027555</w:t>
            </w:r>
          </w:p>
          <w:p w14:paraId="11956C0B" w14:textId="77777777" w:rsidR="0066302A" w:rsidRPr="001648C6" w:rsidRDefault="0066302A" w:rsidP="0066302A">
            <w:r w:rsidRPr="001648C6">
              <w:rPr>
                <w:b/>
              </w:rPr>
              <w:t>БИК</w:t>
            </w:r>
            <w:r>
              <w:rPr>
                <w:b/>
              </w:rPr>
              <w:t>:</w:t>
            </w:r>
            <w:r w:rsidRPr="001648C6">
              <w:t xml:space="preserve"> </w:t>
            </w:r>
            <w:r w:rsidR="00EA0C13" w:rsidRPr="00EA0C13">
              <w:t>044</w:t>
            </w:r>
            <w:r w:rsidR="00F44E08">
              <w:t>525225</w:t>
            </w:r>
          </w:p>
          <w:p w14:paraId="2C5E9313" w14:textId="77777777" w:rsidR="0066302A" w:rsidRPr="001648C6" w:rsidRDefault="0066302A" w:rsidP="0066302A">
            <w:r w:rsidRPr="001648C6">
              <w:rPr>
                <w:b/>
              </w:rPr>
              <w:t>к/с:</w:t>
            </w:r>
            <w:r w:rsidRPr="001648C6">
              <w:t xml:space="preserve"> </w:t>
            </w:r>
            <w:r w:rsidR="00EA0C13" w:rsidRPr="00EA0C13">
              <w:t>30101810</w:t>
            </w:r>
            <w:r w:rsidR="00F44E08">
              <w:t>400000000225</w:t>
            </w:r>
          </w:p>
          <w:p w14:paraId="433D18C4" w14:textId="77777777" w:rsidR="0066302A" w:rsidRDefault="0066302A" w:rsidP="0066302A">
            <w:r w:rsidRPr="001648C6">
              <w:rPr>
                <w:b/>
              </w:rPr>
              <w:t>Банк:</w:t>
            </w:r>
            <w:r w:rsidRPr="001648C6">
              <w:t xml:space="preserve"> </w:t>
            </w:r>
            <w:r w:rsidR="00F44E08">
              <w:t>ПАО «Сбербанк»</w:t>
            </w:r>
            <w:r w:rsidR="00EA0C13" w:rsidRPr="00EA0C13">
              <w:t xml:space="preserve"> </w:t>
            </w:r>
            <w:r w:rsidR="000704BB">
              <w:t>г.Москва</w:t>
            </w:r>
          </w:p>
          <w:p w14:paraId="19EC0161" w14:textId="77777777" w:rsidR="0066302A" w:rsidRPr="001648C6" w:rsidRDefault="0066302A" w:rsidP="0066302A">
            <w:r w:rsidRPr="001648C6">
              <w:rPr>
                <w:b/>
              </w:rPr>
              <w:t>ОКПО:</w:t>
            </w:r>
            <w:r w:rsidRPr="001648C6">
              <w:t xml:space="preserve"> </w:t>
            </w:r>
            <w:r w:rsidR="00DA7C83" w:rsidRPr="00DA7C83">
              <w:t>09973224</w:t>
            </w:r>
          </w:p>
          <w:p w14:paraId="0DFDA87A" w14:textId="77777777" w:rsidR="00CA7ED5" w:rsidRPr="005A284E" w:rsidRDefault="0066302A" w:rsidP="000704BB">
            <w:pPr>
              <w:jc w:val="both"/>
            </w:pPr>
            <w:r w:rsidRPr="000B0309">
              <w:rPr>
                <w:b/>
              </w:rPr>
              <w:t>Тел./факс:</w:t>
            </w:r>
            <w:r w:rsidRPr="000B0309">
              <w:t xml:space="preserve"> </w:t>
            </w:r>
            <w:r w:rsidR="000704BB">
              <w:t>+7(495)710-75-03</w:t>
            </w:r>
          </w:p>
        </w:tc>
        <w:tc>
          <w:tcPr>
            <w:tcW w:w="4786" w:type="dxa"/>
          </w:tcPr>
          <w:p w14:paraId="573519AD" w14:textId="77777777" w:rsidR="00A57A14" w:rsidRPr="002F2970" w:rsidRDefault="00A57A14" w:rsidP="00972476"/>
        </w:tc>
      </w:tr>
    </w:tbl>
    <w:p w14:paraId="0BC6EC1F" w14:textId="77777777" w:rsidR="003A196A" w:rsidRPr="008F2B5B" w:rsidRDefault="003A196A" w:rsidP="003A196A"/>
    <w:tbl>
      <w:tblPr>
        <w:tblW w:w="9468" w:type="dxa"/>
        <w:tblLayout w:type="fixed"/>
        <w:tblLook w:val="0000" w:firstRow="0" w:lastRow="0" w:firstColumn="0" w:lastColumn="0" w:noHBand="0" w:noVBand="0"/>
      </w:tblPr>
      <w:tblGrid>
        <w:gridCol w:w="5028"/>
        <w:gridCol w:w="4440"/>
      </w:tblGrid>
      <w:tr w:rsidR="003A196A" w:rsidRPr="00465CBF" w14:paraId="2FBD5445" w14:textId="77777777" w:rsidTr="005A284E">
        <w:tc>
          <w:tcPr>
            <w:tcW w:w="5028" w:type="dxa"/>
          </w:tcPr>
          <w:p w14:paraId="695D29CA" w14:textId="77777777" w:rsidR="00AE2199" w:rsidRPr="00465CBF" w:rsidRDefault="00CA7ED5" w:rsidP="00CA7ED5">
            <w:pPr>
              <w:jc w:val="both"/>
              <w:rPr>
                <w:b/>
              </w:rPr>
            </w:pPr>
            <w:r w:rsidRPr="00465CBF">
              <w:rPr>
                <w:b/>
              </w:rPr>
              <w:t xml:space="preserve"> </w:t>
            </w:r>
          </w:p>
        </w:tc>
        <w:tc>
          <w:tcPr>
            <w:tcW w:w="4440" w:type="dxa"/>
          </w:tcPr>
          <w:p w14:paraId="361923FE" w14:textId="77777777" w:rsidR="00AE2199" w:rsidRDefault="00AE2199" w:rsidP="00CD6D56">
            <w:pPr>
              <w:jc w:val="both"/>
              <w:rPr>
                <w:b/>
              </w:rPr>
            </w:pPr>
          </w:p>
          <w:p w14:paraId="7D86998B" w14:textId="77777777" w:rsidR="00E3108F" w:rsidRPr="00465CBF" w:rsidRDefault="00E3108F" w:rsidP="00CD6D56">
            <w:pPr>
              <w:jc w:val="both"/>
              <w:rPr>
                <w:b/>
              </w:rPr>
            </w:pPr>
          </w:p>
        </w:tc>
      </w:tr>
      <w:tr w:rsidR="005A284E" w:rsidRPr="0045360E" w14:paraId="42FA5381" w14:textId="77777777" w:rsidTr="005A284E">
        <w:trPr>
          <w:trHeight w:val="498"/>
        </w:trPr>
        <w:tc>
          <w:tcPr>
            <w:tcW w:w="5028" w:type="dxa"/>
          </w:tcPr>
          <w:p w14:paraId="0D56AEC4" w14:textId="77777777" w:rsidR="00972476" w:rsidRDefault="005A284E" w:rsidP="005A284E">
            <w:pPr>
              <w:rPr>
                <w:b/>
                <w:sz w:val="22"/>
                <w:szCs w:val="22"/>
              </w:rPr>
            </w:pPr>
            <w:r w:rsidRPr="00CD6D56">
              <w:rPr>
                <w:b/>
                <w:sz w:val="22"/>
                <w:szCs w:val="22"/>
              </w:rPr>
              <w:t>Генеральный директор</w:t>
            </w:r>
          </w:p>
          <w:p w14:paraId="517B448F" w14:textId="77777777" w:rsidR="005A284E" w:rsidRPr="00972476" w:rsidRDefault="005A284E" w:rsidP="00972476">
            <w:pPr>
              <w:rPr>
                <w:sz w:val="22"/>
                <w:szCs w:val="22"/>
              </w:rPr>
            </w:pPr>
          </w:p>
        </w:tc>
        <w:tc>
          <w:tcPr>
            <w:tcW w:w="4440" w:type="dxa"/>
          </w:tcPr>
          <w:p w14:paraId="0101F400" w14:textId="77777777" w:rsidR="006B7003" w:rsidRPr="00CD6D56" w:rsidRDefault="003E51A0" w:rsidP="000B0309">
            <w:pPr>
              <w:rPr>
                <w:b/>
              </w:rPr>
            </w:pPr>
            <w:r>
              <w:rPr>
                <w:b/>
              </w:rPr>
              <w:t>Генеральный директор</w:t>
            </w:r>
          </w:p>
        </w:tc>
      </w:tr>
      <w:tr w:rsidR="005A284E" w:rsidRPr="0045360E" w14:paraId="5DE17273" w14:textId="77777777" w:rsidTr="005A284E">
        <w:trPr>
          <w:trHeight w:val="681"/>
        </w:trPr>
        <w:tc>
          <w:tcPr>
            <w:tcW w:w="5028" w:type="dxa"/>
          </w:tcPr>
          <w:p w14:paraId="18625BDA" w14:textId="77777777" w:rsidR="005A284E" w:rsidRPr="003A196A" w:rsidRDefault="00972476" w:rsidP="005A284E">
            <w:pPr>
              <w:jc w:val="both"/>
              <w:rPr>
                <w:sz w:val="22"/>
                <w:szCs w:val="22"/>
              </w:rPr>
            </w:pPr>
            <w:r w:rsidRPr="000F1FEA">
              <w:rPr>
                <w:b/>
              </w:rPr>
              <w:t>ООО «</w:t>
            </w:r>
            <w:r>
              <w:rPr>
                <w:b/>
              </w:rPr>
              <w:t>ТГС</w:t>
            </w:r>
            <w:r w:rsidRPr="000F1FEA">
              <w:rPr>
                <w:b/>
              </w:rPr>
              <w:t>»</w:t>
            </w:r>
          </w:p>
        </w:tc>
        <w:tc>
          <w:tcPr>
            <w:tcW w:w="4440" w:type="dxa"/>
          </w:tcPr>
          <w:p w14:paraId="106A6CED" w14:textId="77777777" w:rsidR="005A284E" w:rsidRPr="00CD6D56" w:rsidRDefault="005A284E" w:rsidP="00CD6D56">
            <w:pPr>
              <w:tabs>
                <w:tab w:val="left" w:pos="1095"/>
              </w:tabs>
            </w:pPr>
          </w:p>
        </w:tc>
      </w:tr>
      <w:tr w:rsidR="003A196A" w:rsidRPr="0045360E" w14:paraId="7ADFFC7F" w14:textId="77777777" w:rsidTr="00CD6D56">
        <w:trPr>
          <w:trHeight w:val="308"/>
        </w:trPr>
        <w:tc>
          <w:tcPr>
            <w:tcW w:w="5028" w:type="dxa"/>
          </w:tcPr>
          <w:p w14:paraId="2CF08204" w14:textId="77777777" w:rsidR="003A196A" w:rsidRPr="003A196A" w:rsidRDefault="003A196A" w:rsidP="00A15FDA">
            <w:pPr>
              <w:jc w:val="both"/>
              <w:rPr>
                <w:sz w:val="22"/>
                <w:szCs w:val="22"/>
              </w:rPr>
            </w:pPr>
          </w:p>
          <w:p w14:paraId="21B89DEF" w14:textId="77777777" w:rsidR="003A196A" w:rsidRPr="003A196A" w:rsidRDefault="003A196A" w:rsidP="00EA0C13">
            <w:pPr>
              <w:jc w:val="both"/>
              <w:rPr>
                <w:sz w:val="22"/>
                <w:szCs w:val="22"/>
              </w:rPr>
            </w:pPr>
            <w:r w:rsidRPr="003A196A">
              <w:rPr>
                <w:sz w:val="22"/>
                <w:szCs w:val="22"/>
              </w:rPr>
              <w:t>_______________</w:t>
            </w:r>
            <w:r w:rsidR="000704BB">
              <w:rPr>
                <w:sz w:val="22"/>
                <w:szCs w:val="22"/>
              </w:rPr>
              <w:t xml:space="preserve"> </w:t>
            </w:r>
            <w:r w:rsidR="00782603">
              <w:rPr>
                <w:sz w:val="22"/>
                <w:szCs w:val="22"/>
              </w:rPr>
              <w:t xml:space="preserve">  /С.С. Тищенко/</w:t>
            </w:r>
          </w:p>
        </w:tc>
        <w:tc>
          <w:tcPr>
            <w:tcW w:w="4440" w:type="dxa"/>
          </w:tcPr>
          <w:p w14:paraId="428FA26E" w14:textId="77777777" w:rsidR="003A196A" w:rsidRPr="003A196A" w:rsidRDefault="003A196A" w:rsidP="00A15FDA">
            <w:pPr>
              <w:rPr>
                <w:sz w:val="22"/>
                <w:szCs w:val="22"/>
              </w:rPr>
            </w:pPr>
          </w:p>
          <w:p w14:paraId="1B57302D" w14:textId="77777777" w:rsidR="003A196A" w:rsidRPr="00296816" w:rsidRDefault="003A196A" w:rsidP="002F2970">
            <w:pPr>
              <w:rPr>
                <w:sz w:val="22"/>
                <w:szCs w:val="22"/>
              </w:rPr>
            </w:pPr>
            <w:r w:rsidRPr="003A196A">
              <w:rPr>
                <w:sz w:val="22"/>
                <w:szCs w:val="22"/>
              </w:rPr>
              <w:t>___________________</w:t>
            </w:r>
            <w:r w:rsidR="00782603">
              <w:rPr>
                <w:rFonts w:ascii="yandex-sans" w:hAnsi="yandex-sans"/>
                <w:color w:val="000000"/>
                <w:sz w:val="23"/>
                <w:szCs w:val="23"/>
                <w:shd w:val="clear" w:color="auto" w:fill="FFFFFF"/>
              </w:rPr>
              <w:t>/_____________/</w:t>
            </w:r>
          </w:p>
        </w:tc>
      </w:tr>
      <w:tr w:rsidR="003A196A" w:rsidRPr="0045360E" w14:paraId="4007C4B9" w14:textId="77777777" w:rsidTr="00CD6D56">
        <w:trPr>
          <w:trHeight w:val="80"/>
        </w:trPr>
        <w:tc>
          <w:tcPr>
            <w:tcW w:w="5028" w:type="dxa"/>
          </w:tcPr>
          <w:p w14:paraId="7DE67F48" w14:textId="77777777" w:rsidR="003A196A" w:rsidRPr="003A196A" w:rsidRDefault="003A196A" w:rsidP="00A15FDA">
            <w:pPr>
              <w:jc w:val="both"/>
              <w:rPr>
                <w:sz w:val="22"/>
                <w:szCs w:val="22"/>
              </w:rPr>
            </w:pPr>
            <w:r w:rsidRPr="003A196A">
              <w:rPr>
                <w:sz w:val="22"/>
                <w:szCs w:val="22"/>
              </w:rPr>
              <w:t>м.п.</w:t>
            </w:r>
          </w:p>
        </w:tc>
        <w:tc>
          <w:tcPr>
            <w:tcW w:w="4440" w:type="dxa"/>
          </w:tcPr>
          <w:p w14:paraId="0EADE3C5" w14:textId="77777777" w:rsidR="003A196A" w:rsidRPr="003A196A" w:rsidRDefault="003A196A" w:rsidP="00A15FDA">
            <w:pPr>
              <w:rPr>
                <w:sz w:val="22"/>
                <w:szCs w:val="22"/>
              </w:rPr>
            </w:pPr>
            <w:r w:rsidRPr="003A196A">
              <w:rPr>
                <w:sz w:val="22"/>
                <w:szCs w:val="22"/>
              </w:rPr>
              <w:t>м.п.</w:t>
            </w:r>
          </w:p>
        </w:tc>
      </w:tr>
    </w:tbl>
    <w:p w14:paraId="0512C3FA" w14:textId="77777777" w:rsidR="004B1800" w:rsidRDefault="004B1800" w:rsidP="000B0309"/>
    <w:p w14:paraId="3BF50E56" w14:textId="77777777" w:rsidR="00867826" w:rsidRDefault="00867826" w:rsidP="000B0309"/>
    <w:p w14:paraId="4333BBC7" w14:textId="77777777" w:rsidR="00867826" w:rsidRDefault="00867826" w:rsidP="000B0309"/>
    <w:p w14:paraId="32B7A686" w14:textId="77777777" w:rsidR="00867826" w:rsidRDefault="00867826" w:rsidP="000B0309"/>
    <w:p w14:paraId="4A7C255E" w14:textId="77777777" w:rsidR="00867826" w:rsidRPr="00867826" w:rsidRDefault="00867826" w:rsidP="00867826">
      <w:pPr>
        <w:jc w:val="right"/>
        <w:rPr>
          <w:rFonts w:cs="Arial"/>
          <w:b/>
          <w:bCs/>
        </w:rPr>
      </w:pPr>
    </w:p>
    <w:p w14:paraId="17B253F4" w14:textId="77777777" w:rsidR="001E412D" w:rsidRDefault="001E412D" w:rsidP="00867826">
      <w:pPr>
        <w:jc w:val="right"/>
        <w:rPr>
          <w:rFonts w:cs="Arial"/>
          <w:b/>
          <w:bCs/>
        </w:rPr>
      </w:pPr>
    </w:p>
    <w:p w14:paraId="2F4B7216" w14:textId="77777777" w:rsidR="001E412D" w:rsidRDefault="001E412D" w:rsidP="00867826">
      <w:pPr>
        <w:jc w:val="right"/>
        <w:rPr>
          <w:rFonts w:cs="Arial"/>
          <w:b/>
          <w:bCs/>
        </w:rPr>
      </w:pPr>
    </w:p>
    <w:p w14:paraId="7C64838A" w14:textId="77777777" w:rsidR="001E412D" w:rsidRDefault="001E412D" w:rsidP="00867826">
      <w:pPr>
        <w:jc w:val="right"/>
        <w:rPr>
          <w:rFonts w:cs="Arial"/>
          <w:b/>
          <w:bCs/>
        </w:rPr>
      </w:pPr>
    </w:p>
    <w:p w14:paraId="37174543" w14:textId="77777777" w:rsidR="001E412D" w:rsidRDefault="001E412D" w:rsidP="00867826">
      <w:pPr>
        <w:jc w:val="right"/>
        <w:rPr>
          <w:rFonts w:cs="Arial"/>
          <w:b/>
          <w:bCs/>
        </w:rPr>
      </w:pPr>
    </w:p>
    <w:p w14:paraId="12C8E632" w14:textId="77777777" w:rsidR="001E412D" w:rsidRDefault="001E412D" w:rsidP="00867826">
      <w:pPr>
        <w:jc w:val="right"/>
        <w:rPr>
          <w:rFonts w:cs="Arial"/>
          <w:b/>
          <w:bCs/>
        </w:rPr>
      </w:pPr>
    </w:p>
    <w:p w14:paraId="4033D140" w14:textId="77777777" w:rsidR="001E412D" w:rsidRDefault="001E412D" w:rsidP="00867826">
      <w:pPr>
        <w:jc w:val="right"/>
        <w:rPr>
          <w:rFonts w:cs="Arial"/>
          <w:b/>
          <w:bCs/>
        </w:rPr>
      </w:pPr>
    </w:p>
    <w:p w14:paraId="1EEF49DC" w14:textId="77777777" w:rsidR="001E412D" w:rsidRDefault="001E412D" w:rsidP="00867826">
      <w:pPr>
        <w:jc w:val="right"/>
        <w:rPr>
          <w:rFonts w:cs="Arial"/>
          <w:b/>
          <w:bCs/>
        </w:rPr>
      </w:pPr>
    </w:p>
    <w:p w14:paraId="5CF14CF2" w14:textId="77777777" w:rsidR="001E412D" w:rsidRDefault="001E412D" w:rsidP="00867826">
      <w:pPr>
        <w:jc w:val="right"/>
        <w:rPr>
          <w:rFonts w:cs="Arial"/>
          <w:b/>
          <w:bCs/>
        </w:rPr>
      </w:pPr>
    </w:p>
    <w:p w14:paraId="3021B974" w14:textId="77777777" w:rsidR="001E412D" w:rsidRDefault="001E412D" w:rsidP="00867826">
      <w:pPr>
        <w:jc w:val="right"/>
        <w:rPr>
          <w:rFonts w:cs="Arial"/>
          <w:b/>
          <w:bCs/>
        </w:rPr>
      </w:pPr>
    </w:p>
    <w:p w14:paraId="18D4734E" w14:textId="77777777" w:rsidR="001E412D" w:rsidRDefault="001E412D" w:rsidP="00867826">
      <w:pPr>
        <w:jc w:val="right"/>
        <w:rPr>
          <w:rFonts w:cs="Arial"/>
          <w:b/>
          <w:bCs/>
        </w:rPr>
      </w:pPr>
    </w:p>
    <w:p w14:paraId="29583AD9" w14:textId="77777777" w:rsidR="001E412D" w:rsidRDefault="001E412D" w:rsidP="00867826">
      <w:pPr>
        <w:jc w:val="right"/>
        <w:rPr>
          <w:rFonts w:cs="Arial"/>
          <w:b/>
          <w:bCs/>
        </w:rPr>
      </w:pPr>
    </w:p>
    <w:p w14:paraId="38D6638F" w14:textId="77777777" w:rsidR="001E412D" w:rsidRDefault="001E412D" w:rsidP="00867826">
      <w:pPr>
        <w:jc w:val="right"/>
        <w:rPr>
          <w:rFonts w:cs="Arial"/>
          <w:b/>
          <w:bCs/>
        </w:rPr>
      </w:pPr>
    </w:p>
    <w:p w14:paraId="13B63ECB" w14:textId="77777777" w:rsidR="001E412D" w:rsidRDefault="001E412D" w:rsidP="00867826">
      <w:pPr>
        <w:jc w:val="right"/>
        <w:rPr>
          <w:rFonts w:cs="Arial"/>
          <w:b/>
          <w:bCs/>
        </w:rPr>
      </w:pPr>
    </w:p>
    <w:p w14:paraId="51939D0E" w14:textId="77777777" w:rsidR="001E412D" w:rsidRDefault="001E412D" w:rsidP="00867826">
      <w:pPr>
        <w:jc w:val="right"/>
        <w:rPr>
          <w:rFonts w:cs="Arial"/>
          <w:b/>
          <w:bCs/>
        </w:rPr>
      </w:pPr>
    </w:p>
    <w:p w14:paraId="26FCFB7A" w14:textId="77777777" w:rsidR="001E412D" w:rsidRDefault="001E412D" w:rsidP="00867826">
      <w:pPr>
        <w:jc w:val="right"/>
        <w:rPr>
          <w:rFonts w:cs="Arial"/>
          <w:b/>
          <w:bCs/>
        </w:rPr>
      </w:pPr>
    </w:p>
    <w:p w14:paraId="5248458B" w14:textId="77777777" w:rsidR="001E412D" w:rsidRDefault="001E412D" w:rsidP="00867826">
      <w:pPr>
        <w:jc w:val="right"/>
        <w:rPr>
          <w:rFonts w:cs="Arial"/>
          <w:b/>
          <w:bCs/>
        </w:rPr>
      </w:pPr>
    </w:p>
    <w:p w14:paraId="39A0D79D" w14:textId="77777777" w:rsidR="000062F3" w:rsidRDefault="000062F3" w:rsidP="00867826">
      <w:pPr>
        <w:jc w:val="right"/>
        <w:rPr>
          <w:rFonts w:cs="Arial"/>
          <w:b/>
          <w:bCs/>
        </w:rPr>
      </w:pPr>
    </w:p>
    <w:sectPr w:rsidR="000062F3" w:rsidSect="00A90CE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965E" w14:textId="77777777" w:rsidR="001E2678" w:rsidRDefault="001E2678">
      <w:r>
        <w:separator/>
      </w:r>
    </w:p>
  </w:endnote>
  <w:endnote w:type="continuationSeparator" w:id="0">
    <w:p w14:paraId="78D4B2E6" w14:textId="77777777" w:rsidR="001E2678" w:rsidRDefault="001E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5002EFF" w:usb1="C000E47F" w:usb2="00000029" w:usb3="00000000" w:csb0="000001FF" w:csb1="00000000"/>
  </w:font>
  <w:font w:name="yandex-sans">
    <w:altName w:val="Times New Roman"/>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82A31" w14:textId="77777777" w:rsidR="001E2678" w:rsidRDefault="001E2678">
      <w:r>
        <w:separator/>
      </w:r>
    </w:p>
  </w:footnote>
  <w:footnote w:type="continuationSeparator" w:id="0">
    <w:p w14:paraId="44D77A26" w14:textId="77777777" w:rsidR="001E2678" w:rsidRDefault="001E2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05A20"/>
    <w:multiLevelType w:val="hybridMultilevel"/>
    <w:tmpl w:val="77B84108"/>
    <w:lvl w:ilvl="0" w:tplc="0419000D">
      <w:start w:val="1"/>
      <w:numFmt w:val="bullet"/>
      <w:lvlText w:val=""/>
      <w:lvlJc w:val="left"/>
      <w:pPr>
        <w:tabs>
          <w:tab w:val="num" w:pos="772"/>
        </w:tabs>
        <w:ind w:left="772" w:hanging="360"/>
      </w:pPr>
      <w:rPr>
        <w:rFonts w:ascii="Wingdings" w:hAnsi="Wingdings" w:hint="default"/>
        <w:b w:val="0"/>
        <w:color w:val="00000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27BB585E"/>
    <w:multiLevelType w:val="hybridMultilevel"/>
    <w:tmpl w:val="9BDCCDF6"/>
    <w:lvl w:ilvl="0" w:tplc="0419000D">
      <w:start w:val="1"/>
      <w:numFmt w:val="bullet"/>
      <w:lvlText w:val=""/>
      <w:lvlJc w:val="left"/>
      <w:pPr>
        <w:tabs>
          <w:tab w:val="num" w:pos="772"/>
        </w:tabs>
        <w:ind w:left="772" w:hanging="360"/>
      </w:pPr>
      <w:rPr>
        <w:rFonts w:ascii="Wingdings" w:hAnsi="Wingdings" w:hint="default"/>
      </w:rPr>
    </w:lvl>
    <w:lvl w:ilvl="1" w:tplc="04190003" w:tentative="1">
      <w:start w:val="1"/>
      <w:numFmt w:val="bullet"/>
      <w:lvlText w:val="o"/>
      <w:lvlJc w:val="left"/>
      <w:pPr>
        <w:tabs>
          <w:tab w:val="num" w:pos="1492"/>
        </w:tabs>
        <w:ind w:left="1492" w:hanging="360"/>
      </w:pPr>
      <w:rPr>
        <w:rFonts w:ascii="Courier New" w:hAnsi="Courier New" w:cs="Courier New" w:hint="default"/>
      </w:rPr>
    </w:lvl>
    <w:lvl w:ilvl="2" w:tplc="04190005" w:tentative="1">
      <w:start w:val="1"/>
      <w:numFmt w:val="bullet"/>
      <w:lvlText w:val=""/>
      <w:lvlJc w:val="left"/>
      <w:pPr>
        <w:tabs>
          <w:tab w:val="num" w:pos="2212"/>
        </w:tabs>
        <w:ind w:left="2212" w:hanging="360"/>
      </w:pPr>
      <w:rPr>
        <w:rFonts w:ascii="Wingdings" w:hAnsi="Wingdings" w:hint="default"/>
      </w:rPr>
    </w:lvl>
    <w:lvl w:ilvl="3" w:tplc="04190001" w:tentative="1">
      <w:start w:val="1"/>
      <w:numFmt w:val="bullet"/>
      <w:lvlText w:val=""/>
      <w:lvlJc w:val="left"/>
      <w:pPr>
        <w:tabs>
          <w:tab w:val="num" w:pos="2932"/>
        </w:tabs>
        <w:ind w:left="2932" w:hanging="360"/>
      </w:pPr>
      <w:rPr>
        <w:rFonts w:ascii="Symbol" w:hAnsi="Symbol" w:hint="default"/>
      </w:rPr>
    </w:lvl>
    <w:lvl w:ilvl="4" w:tplc="04190003" w:tentative="1">
      <w:start w:val="1"/>
      <w:numFmt w:val="bullet"/>
      <w:lvlText w:val="o"/>
      <w:lvlJc w:val="left"/>
      <w:pPr>
        <w:tabs>
          <w:tab w:val="num" w:pos="3652"/>
        </w:tabs>
        <w:ind w:left="3652" w:hanging="360"/>
      </w:pPr>
      <w:rPr>
        <w:rFonts w:ascii="Courier New" w:hAnsi="Courier New" w:cs="Courier New" w:hint="default"/>
      </w:rPr>
    </w:lvl>
    <w:lvl w:ilvl="5" w:tplc="04190005" w:tentative="1">
      <w:start w:val="1"/>
      <w:numFmt w:val="bullet"/>
      <w:lvlText w:val=""/>
      <w:lvlJc w:val="left"/>
      <w:pPr>
        <w:tabs>
          <w:tab w:val="num" w:pos="4372"/>
        </w:tabs>
        <w:ind w:left="4372" w:hanging="360"/>
      </w:pPr>
      <w:rPr>
        <w:rFonts w:ascii="Wingdings" w:hAnsi="Wingdings" w:hint="default"/>
      </w:rPr>
    </w:lvl>
    <w:lvl w:ilvl="6" w:tplc="04190001" w:tentative="1">
      <w:start w:val="1"/>
      <w:numFmt w:val="bullet"/>
      <w:lvlText w:val=""/>
      <w:lvlJc w:val="left"/>
      <w:pPr>
        <w:tabs>
          <w:tab w:val="num" w:pos="5092"/>
        </w:tabs>
        <w:ind w:left="5092" w:hanging="360"/>
      </w:pPr>
      <w:rPr>
        <w:rFonts w:ascii="Symbol" w:hAnsi="Symbol" w:hint="default"/>
      </w:rPr>
    </w:lvl>
    <w:lvl w:ilvl="7" w:tplc="04190003" w:tentative="1">
      <w:start w:val="1"/>
      <w:numFmt w:val="bullet"/>
      <w:lvlText w:val="o"/>
      <w:lvlJc w:val="left"/>
      <w:pPr>
        <w:tabs>
          <w:tab w:val="num" w:pos="5812"/>
        </w:tabs>
        <w:ind w:left="5812" w:hanging="360"/>
      </w:pPr>
      <w:rPr>
        <w:rFonts w:ascii="Courier New" w:hAnsi="Courier New" w:cs="Courier New" w:hint="default"/>
      </w:rPr>
    </w:lvl>
    <w:lvl w:ilvl="8" w:tplc="04190005" w:tentative="1">
      <w:start w:val="1"/>
      <w:numFmt w:val="bullet"/>
      <w:lvlText w:val=""/>
      <w:lvlJc w:val="left"/>
      <w:pPr>
        <w:tabs>
          <w:tab w:val="num" w:pos="6532"/>
        </w:tabs>
        <w:ind w:left="6532" w:hanging="360"/>
      </w:pPr>
      <w:rPr>
        <w:rFonts w:ascii="Wingdings" w:hAnsi="Wingdings" w:hint="default"/>
      </w:rPr>
    </w:lvl>
  </w:abstractNum>
  <w:abstractNum w:abstractNumId="2" w15:restartNumberingAfterBreak="0">
    <w:nsid w:val="4D7E112C"/>
    <w:multiLevelType w:val="hybridMultilevel"/>
    <w:tmpl w:val="EB42E82A"/>
    <w:lvl w:ilvl="0" w:tplc="0419000D">
      <w:start w:val="1"/>
      <w:numFmt w:val="bullet"/>
      <w:lvlText w:val=""/>
      <w:lvlJc w:val="left"/>
      <w:pPr>
        <w:tabs>
          <w:tab w:val="num" w:pos="772"/>
        </w:tabs>
        <w:ind w:left="772" w:hanging="360"/>
      </w:pPr>
      <w:rPr>
        <w:rFonts w:ascii="Wingdings" w:hAnsi="Wingdings" w:hint="default"/>
        <w:b w:val="0"/>
        <w:color w:val="00000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96A"/>
    <w:rsid w:val="000062F3"/>
    <w:rsid w:val="00007354"/>
    <w:rsid w:val="000109F1"/>
    <w:rsid w:val="00010B89"/>
    <w:rsid w:val="000168DC"/>
    <w:rsid w:val="0001731A"/>
    <w:rsid w:val="00021AAF"/>
    <w:rsid w:val="00030EAC"/>
    <w:rsid w:val="00031396"/>
    <w:rsid w:val="00035C6E"/>
    <w:rsid w:val="000405A5"/>
    <w:rsid w:val="00045773"/>
    <w:rsid w:val="000514DD"/>
    <w:rsid w:val="000704BB"/>
    <w:rsid w:val="00074C86"/>
    <w:rsid w:val="00076FEF"/>
    <w:rsid w:val="0008602E"/>
    <w:rsid w:val="0009023F"/>
    <w:rsid w:val="000A7BBC"/>
    <w:rsid w:val="000B0309"/>
    <w:rsid w:val="000B2E1F"/>
    <w:rsid w:val="000C5E7A"/>
    <w:rsid w:val="000D00EF"/>
    <w:rsid w:val="000D54DE"/>
    <w:rsid w:val="000E257E"/>
    <w:rsid w:val="000E575E"/>
    <w:rsid w:val="000E6D89"/>
    <w:rsid w:val="000E7220"/>
    <w:rsid w:val="000F191A"/>
    <w:rsid w:val="000F1FEA"/>
    <w:rsid w:val="000F26D4"/>
    <w:rsid w:val="000F71E5"/>
    <w:rsid w:val="00116286"/>
    <w:rsid w:val="001170C8"/>
    <w:rsid w:val="0012329E"/>
    <w:rsid w:val="00124970"/>
    <w:rsid w:val="00125C90"/>
    <w:rsid w:val="00130CD3"/>
    <w:rsid w:val="00134ECD"/>
    <w:rsid w:val="00142918"/>
    <w:rsid w:val="0014791B"/>
    <w:rsid w:val="001648C6"/>
    <w:rsid w:val="00170CF2"/>
    <w:rsid w:val="00170D74"/>
    <w:rsid w:val="00173E4A"/>
    <w:rsid w:val="00181CA3"/>
    <w:rsid w:val="001853DA"/>
    <w:rsid w:val="00190FE1"/>
    <w:rsid w:val="00194E4A"/>
    <w:rsid w:val="0019593C"/>
    <w:rsid w:val="001978F0"/>
    <w:rsid w:val="001A40D8"/>
    <w:rsid w:val="001A4C44"/>
    <w:rsid w:val="001B44C3"/>
    <w:rsid w:val="001C2F27"/>
    <w:rsid w:val="001C4C38"/>
    <w:rsid w:val="001C7735"/>
    <w:rsid w:val="001D428D"/>
    <w:rsid w:val="001D48D0"/>
    <w:rsid w:val="001D7789"/>
    <w:rsid w:val="001E2678"/>
    <w:rsid w:val="001E362B"/>
    <w:rsid w:val="001E412D"/>
    <w:rsid w:val="001E4985"/>
    <w:rsid w:val="001E77BB"/>
    <w:rsid w:val="001F7825"/>
    <w:rsid w:val="0020016E"/>
    <w:rsid w:val="00204E4C"/>
    <w:rsid w:val="00216F3D"/>
    <w:rsid w:val="00232295"/>
    <w:rsid w:val="002420E8"/>
    <w:rsid w:val="002556A8"/>
    <w:rsid w:val="00257D57"/>
    <w:rsid w:val="0026201E"/>
    <w:rsid w:val="002635F8"/>
    <w:rsid w:val="00264985"/>
    <w:rsid w:val="00264EB6"/>
    <w:rsid w:val="002714AE"/>
    <w:rsid w:val="00271C42"/>
    <w:rsid w:val="0027324E"/>
    <w:rsid w:val="002740CE"/>
    <w:rsid w:val="002813F5"/>
    <w:rsid w:val="00285D0A"/>
    <w:rsid w:val="0029407F"/>
    <w:rsid w:val="00296816"/>
    <w:rsid w:val="0029693C"/>
    <w:rsid w:val="002A1BF6"/>
    <w:rsid w:val="002B4808"/>
    <w:rsid w:val="002B6C67"/>
    <w:rsid w:val="002C034F"/>
    <w:rsid w:val="002C72BB"/>
    <w:rsid w:val="002E0216"/>
    <w:rsid w:val="002E0B96"/>
    <w:rsid w:val="002E19F0"/>
    <w:rsid w:val="002E4993"/>
    <w:rsid w:val="002E7815"/>
    <w:rsid w:val="002E7A38"/>
    <w:rsid w:val="002F2970"/>
    <w:rsid w:val="002F7A6C"/>
    <w:rsid w:val="003004C0"/>
    <w:rsid w:val="00301A3C"/>
    <w:rsid w:val="0031631C"/>
    <w:rsid w:val="00320D38"/>
    <w:rsid w:val="00323241"/>
    <w:rsid w:val="00325033"/>
    <w:rsid w:val="003424C0"/>
    <w:rsid w:val="00343683"/>
    <w:rsid w:val="003545F0"/>
    <w:rsid w:val="00375ECA"/>
    <w:rsid w:val="00377876"/>
    <w:rsid w:val="00377EDA"/>
    <w:rsid w:val="0038126A"/>
    <w:rsid w:val="003856E0"/>
    <w:rsid w:val="003950D1"/>
    <w:rsid w:val="003A196A"/>
    <w:rsid w:val="003A2169"/>
    <w:rsid w:val="003A4A3C"/>
    <w:rsid w:val="003C0536"/>
    <w:rsid w:val="003D266A"/>
    <w:rsid w:val="003D458D"/>
    <w:rsid w:val="003D6F54"/>
    <w:rsid w:val="003E51A0"/>
    <w:rsid w:val="003E5969"/>
    <w:rsid w:val="003F10ED"/>
    <w:rsid w:val="003F1E38"/>
    <w:rsid w:val="003F6243"/>
    <w:rsid w:val="003F726D"/>
    <w:rsid w:val="003F78DB"/>
    <w:rsid w:val="00403F22"/>
    <w:rsid w:val="00405B89"/>
    <w:rsid w:val="004105C5"/>
    <w:rsid w:val="00411388"/>
    <w:rsid w:val="004113DD"/>
    <w:rsid w:val="004125FD"/>
    <w:rsid w:val="00421435"/>
    <w:rsid w:val="00421904"/>
    <w:rsid w:val="00425B34"/>
    <w:rsid w:val="0044174D"/>
    <w:rsid w:val="00444E3A"/>
    <w:rsid w:val="00445B40"/>
    <w:rsid w:val="004477C8"/>
    <w:rsid w:val="00450C1E"/>
    <w:rsid w:val="0045271B"/>
    <w:rsid w:val="00452889"/>
    <w:rsid w:val="004538BD"/>
    <w:rsid w:val="00455A14"/>
    <w:rsid w:val="00457C4C"/>
    <w:rsid w:val="00465CBF"/>
    <w:rsid w:val="0047521D"/>
    <w:rsid w:val="00490C10"/>
    <w:rsid w:val="00494647"/>
    <w:rsid w:val="004A1976"/>
    <w:rsid w:val="004A1C8A"/>
    <w:rsid w:val="004A2643"/>
    <w:rsid w:val="004A71B0"/>
    <w:rsid w:val="004B1800"/>
    <w:rsid w:val="004B1A6F"/>
    <w:rsid w:val="004B4869"/>
    <w:rsid w:val="004C261D"/>
    <w:rsid w:val="004D0068"/>
    <w:rsid w:val="004D2AF3"/>
    <w:rsid w:val="004F3E5D"/>
    <w:rsid w:val="005014DC"/>
    <w:rsid w:val="00501E4C"/>
    <w:rsid w:val="005044FA"/>
    <w:rsid w:val="00505112"/>
    <w:rsid w:val="0051115B"/>
    <w:rsid w:val="00514586"/>
    <w:rsid w:val="00517DDB"/>
    <w:rsid w:val="0052694D"/>
    <w:rsid w:val="00534649"/>
    <w:rsid w:val="00536936"/>
    <w:rsid w:val="0054167A"/>
    <w:rsid w:val="00542547"/>
    <w:rsid w:val="005464B9"/>
    <w:rsid w:val="0054755E"/>
    <w:rsid w:val="00551495"/>
    <w:rsid w:val="00553F65"/>
    <w:rsid w:val="00562917"/>
    <w:rsid w:val="00563EE7"/>
    <w:rsid w:val="0057775D"/>
    <w:rsid w:val="00582EC7"/>
    <w:rsid w:val="0058709A"/>
    <w:rsid w:val="005904A8"/>
    <w:rsid w:val="00591235"/>
    <w:rsid w:val="0059177C"/>
    <w:rsid w:val="005A284E"/>
    <w:rsid w:val="005A48CD"/>
    <w:rsid w:val="005A6021"/>
    <w:rsid w:val="005B0725"/>
    <w:rsid w:val="005B587B"/>
    <w:rsid w:val="005B5B7E"/>
    <w:rsid w:val="005C1748"/>
    <w:rsid w:val="005C49E9"/>
    <w:rsid w:val="005D5DA1"/>
    <w:rsid w:val="005F131A"/>
    <w:rsid w:val="005F1669"/>
    <w:rsid w:val="005F306D"/>
    <w:rsid w:val="005F58EE"/>
    <w:rsid w:val="00602130"/>
    <w:rsid w:val="006048C4"/>
    <w:rsid w:val="00614BA6"/>
    <w:rsid w:val="0061640A"/>
    <w:rsid w:val="00617D94"/>
    <w:rsid w:val="006304E8"/>
    <w:rsid w:val="006307E0"/>
    <w:rsid w:val="00632E68"/>
    <w:rsid w:val="00637CD3"/>
    <w:rsid w:val="0064049D"/>
    <w:rsid w:val="00656848"/>
    <w:rsid w:val="0066302A"/>
    <w:rsid w:val="00664914"/>
    <w:rsid w:val="006770A1"/>
    <w:rsid w:val="0068183A"/>
    <w:rsid w:val="00693DB1"/>
    <w:rsid w:val="0069573C"/>
    <w:rsid w:val="006966A0"/>
    <w:rsid w:val="006B04F8"/>
    <w:rsid w:val="006B34AC"/>
    <w:rsid w:val="006B7003"/>
    <w:rsid w:val="006C1AD9"/>
    <w:rsid w:val="006C4584"/>
    <w:rsid w:val="006C7D77"/>
    <w:rsid w:val="006E007F"/>
    <w:rsid w:val="006E5902"/>
    <w:rsid w:val="006F13A1"/>
    <w:rsid w:val="006F5CFC"/>
    <w:rsid w:val="006F7B1C"/>
    <w:rsid w:val="00700FE5"/>
    <w:rsid w:val="0070180C"/>
    <w:rsid w:val="007049A1"/>
    <w:rsid w:val="00714595"/>
    <w:rsid w:val="00716B69"/>
    <w:rsid w:val="007258BC"/>
    <w:rsid w:val="00735605"/>
    <w:rsid w:val="00741FA2"/>
    <w:rsid w:val="00743E28"/>
    <w:rsid w:val="007501A8"/>
    <w:rsid w:val="0075322C"/>
    <w:rsid w:val="00764C68"/>
    <w:rsid w:val="0076666C"/>
    <w:rsid w:val="00771535"/>
    <w:rsid w:val="00771DA8"/>
    <w:rsid w:val="007746E2"/>
    <w:rsid w:val="00780504"/>
    <w:rsid w:val="00782603"/>
    <w:rsid w:val="00786E8F"/>
    <w:rsid w:val="00794609"/>
    <w:rsid w:val="00794689"/>
    <w:rsid w:val="007A04EF"/>
    <w:rsid w:val="007A19FC"/>
    <w:rsid w:val="007A29DC"/>
    <w:rsid w:val="007A3A52"/>
    <w:rsid w:val="007A4E02"/>
    <w:rsid w:val="007A51C3"/>
    <w:rsid w:val="007B1334"/>
    <w:rsid w:val="007B3014"/>
    <w:rsid w:val="007B4289"/>
    <w:rsid w:val="007B4846"/>
    <w:rsid w:val="007C0D38"/>
    <w:rsid w:val="007C265E"/>
    <w:rsid w:val="007C2E9F"/>
    <w:rsid w:val="007C4FDC"/>
    <w:rsid w:val="007D1B29"/>
    <w:rsid w:val="007E1452"/>
    <w:rsid w:val="007E26A7"/>
    <w:rsid w:val="007E677F"/>
    <w:rsid w:val="007F330A"/>
    <w:rsid w:val="007F583D"/>
    <w:rsid w:val="007F5924"/>
    <w:rsid w:val="007F6051"/>
    <w:rsid w:val="007F6AF3"/>
    <w:rsid w:val="00802C20"/>
    <w:rsid w:val="00806D64"/>
    <w:rsid w:val="00807080"/>
    <w:rsid w:val="008101FC"/>
    <w:rsid w:val="00814297"/>
    <w:rsid w:val="00815621"/>
    <w:rsid w:val="008243F5"/>
    <w:rsid w:val="008279C9"/>
    <w:rsid w:val="00851E6C"/>
    <w:rsid w:val="00855036"/>
    <w:rsid w:val="00862C4D"/>
    <w:rsid w:val="008636A5"/>
    <w:rsid w:val="00865FC6"/>
    <w:rsid w:val="008672C7"/>
    <w:rsid w:val="00867826"/>
    <w:rsid w:val="00867900"/>
    <w:rsid w:val="00874B1A"/>
    <w:rsid w:val="00877520"/>
    <w:rsid w:val="008809B7"/>
    <w:rsid w:val="0089047D"/>
    <w:rsid w:val="00894BEF"/>
    <w:rsid w:val="008A3F30"/>
    <w:rsid w:val="008A458B"/>
    <w:rsid w:val="008A52CF"/>
    <w:rsid w:val="008A57B6"/>
    <w:rsid w:val="008A591E"/>
    <w:rsid w:val="008A683E"/>
    <w:rsid w:val="008A7449"/>
    <w:rsid w:val="008C2A89"/>
    <w:rsid w:val="008C347B"/>
    <w:rsid w:val="008C37C5"/>
    <w:rsid w:val="008C3985"/>
    <w:rsid w:val="008C6942"/>
    <w:rsid w:val="008C6F11"/>
    <w:rsid w:val="008C75EF"/>
    <w:rsid w:val="008D4E60"/>
    <w:rsid w:val="008E0370"/>
    <w:rsid w:val="008E47BF"/>
    <w:rsid w:val="008E7D7A"/>
    <w:rsid w:val="008F078A"/>
    <w:rsid w:val="008F2B5B"/>
    <w:rsid w:val="008F5389"/>
    <w:rsid w:val="009073CE"/>
    <w:rsid w:val="0090796C"/>
    <w:rsid w:val="00912D48"/>
    <w:rsid w:val="009152AB"/>
    <w:rsid w:val="00924FAC"/>
    <w:rsid w:val="0094219C"/>
    <w:rsid w:val="009525BA"/>
    <w:rsid w:val="00957D0A"/>
    <w:rsid w:val="00972476"/>
    <w:rsid w:val="00972FAE"/>
    <w:rsid w:val="00990B18"/>
    <w:rsid w:val="00991620"/>
    <w:rsid w:val="00991EF9"/>
    <w:rsid w:val="00996AE0"/>
    <w:rsid w:val="00997DB5"/>
    <w:rsid w:val="009A1781"/>
    <w:rsid w:val="009A5355"/>
    <w:rsid w:val="009B39CD"/>
    <w:rsid w:val="009C572D"/>
    <w:rsid w:val="009D431A"/>
    <w:rsid w:val="009E038E"/>
    <w:rsid w:val="009E06E0"/>
    <w:rsid w:val="009E3659"/>
    <w:rsid w:val="009E38B7"/>
    <w:rsid w:val="009E6FD1"/>
    <w:rsid w:val="00A00C66"/>
    <w:rsid w:val="00A00EA6"/>
    <w:rsid w:val="00A0297B"/>
    <w:rsid w:val="00A1419C"/>
    <w:rsid w:val="00A15FDA"/>
    <w:rsid w:val="00A203A1"/>
    <w:rsid w:val="00A208FE"/>
    <w:rsid w:val="00A24AE5"/>
    <w:rsid w:val="00A252F7"/>
    <w:rsid w:val="00A34C0E"/>
    <w:rsid w:val="00A40EFD"/>
    <w:rsid w:val="00A435C2"/>
    <w:rsid w:val="00A45756"/>
    <w:rsid w:val="00A478EC"/>
    <w:rsid w:val="00A511DF"/>
    <w:rsid w:val="00A51B16"/>
    <w:rsid w:val="00A54BAF"/>
    <w:rsid w:val="00A57A14"/>
    <w:rsid w:val="00A62DE2"/>
    <w:rsid w:val="00A6611C"/>
    <w:rsid w:val="00A72DA0"/>
    <w:rsid w:val="00A739BD"/>
    <w:rsid w:val="00A809FD"/>
    <w:rsid w:val="00A8651D"/>
    <w:rsid w:val="00A86E9B"/>
    <w:rsid w:val="00A9010D"/>
    <w:rsid w:val="00A90CE1"/>
    <w:rsid w:val="00A9168B"/>
    <w:rsid w:val="00A96161"/>
    <w:rsid w:val="00A96E32"/>
    <w:rsid w:val="00AA0DCD"/>
    <w:rsid w:val="00AA79F0"/>
    <w:rsid w:val="00AA7DBF"/>
    <w:rsid w:val="00AD0E1B"/>
    <w:rsid w:val="00AD22CA"/>
    <w:rsid w:val="00AD381D"/>
    <w:rsid w:val="00AD438E"/>
    <w:rsid w:val="00AD5CF5"/>
    <w:rsid w:val="00AE2199"/>
    <w:rsid w:val="00AE380E"/>
    <w:rsid w:val="00AE6686"/>
    <w:rsid w:val="00AF5A84"/>
    <w:rsid w:val="00B10CC8"/>
    <w:rsid w:val="00B153C9"/>
    <w:rsid w:val="00B1744C"/>
    <w:rsid w:val="00B201F4"/>
    <w:rsid w:val="00B2277E"/>
    <w:rsid w:val="00B25DB9"/>
    <w:rsid w:val="00B34F2B"/>
    <w:rsid w:val="00B35949"/>
    <w:rsid w:val="00B56C4B"/>
    <w:rsid w:val="00B56FD1"/>
    <w:rsid w:val="00B63F85"/>
    <w:rsid w:val="00B65E0D"/>
    <w:rsid w:val="00B72B9C"/>
    <w:rsid w:val="00B8010B"/>
    <w:rsid w:val="00B82F53"/>
    <w:rsid w:val="00B8643F"/>
    <w:rsid w:val="00B9066A"/>
    <w:rsid w:val="00B91865"/>
    <w:rsid w:val="00BA1300"/>
    <w:rsid w:val="00BA3305"/>
    <w:rsid w:val="00BB123F"/>
    <w:rsid w:val="00BC335B"/>
    <w:rsid w:val="00BC7FE7"/>
    <w:rsid w:val="00BD00AC"/>
    <w:rsid w:val="00BD23C8"/>
    <w:rsid w:val="00BD6BC3"/>
    <w:rsid w:val="00BE0908"/>
    <w:rsid w:val="00BE1D7D"/>
    <w:rsid w:val="00BF305E"/>
    <w:rsid w:val="00BF7F42"/>
    <w:rsid w:val="00C03E4F"/>
    <w:rsid w:val="00C107CA"/>
    <w:rsid w:val="00C122DF"/>
    <w:rsid w:val="00C160E1"/>
    <w:rsid w:val="00C2515B"/>
    <w:rsid w:val="00C3021D"/>
    <w:rsid w:val="00C36444"/>
    <w:rsid w:val="00C44DA4"/>
    <w:rsid w:val="00C5570F"/>
    <w:rsid w:val="00C558C5"/>
    <w:rsid w:val="00C60E9C"/>
    <w:rsid w:val="00C66225"/>
    <w:rsid w:val="00C73FBB"/>
    <w:rsid w:val="00C80C5D"/>
    <w:rsid w:val="00C824A7"/>
    <w:rsid w:val="00C82839"/>
    <w:rsid w:val="00C83FD8"/>
    <w:rsid w:val="00C85E38"/>
    <w:rsid w:val="00C9152A"/>
    <w:rsid w:val="00C95377"/>
    <w:rsid w:val="00CA4135"/>
    <w:rsid w:val="00CA7ED5"/>
    <w:rsid w:val="00CB266C"/>
    <w:rsid w:val="00CC10AB"/>
    <w:rsid w:val="00CD186A"/>
    <w:rsid w:val="00CD3614"/>
    <w:rsid w:val="00CD6D56"/>
    <w:rsid w:val="00CE6BFB"/>
    <w:rsid w:val="00CF1C7F"/>
    <w:rsid w:val="00CF6610"/>
    <w:rsid w:val="00D06E29"/>
    <w:rsid w:val="00D127E6"/>
    <w:rsid w:val="00D22BDC"/>
    <w:rsid w:val="00D262B7"/>
    <w:rsid w:val="00D263BC"/>
    <w:rsid w:val="00D275AC"/>
    <w:rsid w:val="00D32E49"/>
    <w:rsid w:val="00D331DE"/>
    <w:rsid w:val="00D353FC"/>
    <w:rsid w:val="00D40509"/>
    <w:rsid w:val="00D43360"/>
    <w:rsid w:val="00D4723B"/>
    <w:rsid w:val="00D47756"/>
    <w:rsid w:val="00D47DAD"/>
    <w:rsid w:val="00D52D29"/>
    <w:rsid w:val="00D53A16"/>
    <w:rsid w:val="00D61C0C"/>
    <w:rsid w:val="00D66B27"/>
    <w:rsid w:val="00D737D7"/>
    <w:rsid w:val="00D87960"/>
    <w:rsid w:val="00D9160B"/>
    <w:rsid w:val="00D91F62"/>
    <w:rsid w:val="00D96010"/>
    <w:rsid w:val="00DA7140"/>
    <w:rsid w:val="00DA7C83"/>
    <w:rsid w:val="00DB2D06"/>
    <w:rsid w:val="00DD2305"/>
    <w:rsid w:val="00DE0FA8"/>
    <w:rsid w:val="00DE1ED5"/>
    <w:rsid w:val="00DE35CF"/>
    <w:rsid w:val="00E04EC5"/>
    <w:rsid w:val="00E05A0F"/>
    <w:rsid w:val="00E15BEE"/>
    <w:rsid w:val="00E16657"/>
    <w:rsid w:val="00E172BE"/>
    <w:rsid w:val="00E205DD"/>
    <w:rsid w:val="00E3108F"/>
    <w:rsid w:val="00E34B1C"/>
    <w:rsid w:val="00E45F7C"/>
    <w:rsid w:val="00E51AE7"/>
    <w:rsid w:val="00E52AB0"/>
    <w:rsid w:val="00E63F7D"/>
    <w:rsid w:val="00E70137"/>
    <w:rsid w:val="00E70B10"/>
    <w:rsid w:val="00E70B65"/>
    <w:rsid w:val="00E73020"/>
    <w:rsid w:val="00E75285"/>
    <w:rsid w:val="00E8315E"/>
    <w:rsid w:val="00E832D9"/>
    <w:rsid w:val="00E84ED0"/>
    <w:rsid w:val="00E90FB0"/>
    <w:rsid w:val="00E9583E"/>
    <w:rsid w:val="00E973DB"/>
    <w:rsid w:val="00EA0C13"/>
    <w:rsid w:val="00EA1533"/>
    <w:rsid w:val="00EA277B"/>
    <w:rsid w:val="00EB24C2"/>
    <w:rsid w:val="00EB39F3"/>
    <w:rsid w:val="00EC2E51"/>
    <w:rsid w:val="00EC5C9C"/>
    <w:rsid w:val="00ED0E35"/>
    <w:rsid w:val="00EE5891"/>
    <w:rsid w:val="00EE7E9D"/>
    <w:rsid w:val="00F1020C"/>
    <w:rsid w:val="00F11086"/>
    <w:rsid w:val="00F11E01"/>
    <w:rsid w:val="00F223BA"/>
    <w:rsid w:val="00F24040"/>
    <w:rsid w:val="00F24C78"/>
    <w:rsid w:val="00F35725"/>
    <w:rsid w:val="00F37790"/>
    <w:rsid w:val="00F403CC"/>
    <w:rsid w:val="00F44E08"/>
    <w:rsid w:val="00F44F0D"/>
    <w:rsid w:val="00F5643D"/>
    <w:rsid w:val="00F76AA8"/>
    <w:rsid w:val="00F82740"/>
    <w:rsid w:val="00F84758"/>
    <w:rsid w:val="00F84DC3"/>
    <w:rsid w:val="00F8564F"/>
    <w:rsid w:val="00F90FD5"/>
    <w:rsid w:val="00F913FA"/>
    <w:rsid w:val="00F91E41"/>
    <w:rsid w:val="00F946F2"/>
    <w:rsid w:val="00F955C8"/>
    <w:rsid w:val="00FA7755"/>
    <w:rsid w:val="00FB34E8"/>
    <w:rsid w:val="00FB54F0"/>
    <w:rsid w:val="00FC10AC"/>
    <w:rsid w:val="00FC6277"/>
    <w:rsid w:val="00FC74B8"/>
    <w:rsid w:val="00FD224A"/>
    <w:rsid w:val="00FD3277"/>
    <w:rsid w:val="00FF6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127BC"/>
  <w15:docId w15:val="{A861FD63-BCA0-477E-9CEA-C0D6A6BF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A196A"/>
    <w:rPr>
      <w:sz w:val="24"/>
      <w:szCs w:val="24"/>
    </w:rPr>
  </w:style>
  <w:style w:type="paragraph" w:styleId="4">
    <w:name w:val="heading 4"/>
    <w:basedOn w:val="a"/>
    <w:next w:val="a"/>
    <w:link w:val="40"/>
    <w:semiHidden/>
    <w:unhideWhenUsed/>
    <w:qFormat/>
    <w:rsid w:val="00BC7FE7"/>
    <w:pPr>
      <w:keepNext/>
      <w:ind w:left="360"/>
      <w:jc w:val="center"/>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A196A"/>
    <w:pPr>
      <w:widowControl w:val="0"/>
      <w:autoSpaceDE w:val="0"/>
      <w:autoSpaceDN w:val="0"/>
      <w:adjustRightInd w:val="0"/>
    </w:pPr>
    <w:rPr>
      <w:rFonts w:ascii="Courier New" w:hAnsi="Courier New" w:cs="Courier New"/>
    </w:rPr>
  </w:style>
  <w:style w:type="paragraph" w:customStyle="1" w:styleId="ConsPlusNormal">
    <w:name w:val="ConsPlusNormal"/>
    <w:rsid w:val="003A196A"/>
    <w:pPr>
      <w:widowControl w:val="0"/>
      <w:autoSpaceDE w:val="0"/>
      <w:autoSpaceDN w:val="0"/>
      <w:adjustRightInd w:val="0"/>
      <w:ind w:firstLine="720"/>
    </w:pPr>
    <w:rPr>
      <w:rFonts w:ascii="Arial" w:hAnsi="Arial" w:cs="Arial"/>
    </w:rPr>
  </w:style>
  <w:style w:type="table" w:styleId="a3">
    <w:name w:val="Table Grid"/>
    <w:basedOn w:val="a1"/>
    <w:rsid w:val="003A1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A196A"/>
    <w:pPr>
      <w:tabs>
        <w:tab w:val="center" w:pos="4677"/>
        <w:tab w:val="right" w:pos="9355"/>
      </w:tabs>
    </w:pPr>
  </w:style>
  <w:style w:type="paragraph" w:styleId="a5">
    <w:name w:val="footer"/>
    <w:basedOn w:val="a"/>
    <w:rsid w:val="003A196A"/>
    <w:pPr>
      <w:tabs>
        <w:tab w:val="center" w:pos="4677"/>
        <w:tab w:val="right" w:pos="9355"/>
      </w:tabs>
    </w:pPr>
  </w:style>
  <w:style w:type="paragraph" w:styleId="a6">
    <w:name w:val="Body Text"/>
    <w:basedOn w:val="a"/>
    <w:rsid w:val="004B1800"/>
    <w:pPr>
      <w:autoSpaceDE w:val="0"/>
      <w:autoSpaceDN w:val="0"/>
      <w:spacing w:after="240" w:line="240" w:lineRule="atLeast"/>
      <w:ind w:left="1080"/>
      <w:jc w:val="both"/>
    </w:pPr>
    <w:rPr>
      <w:rFonts w:ascii="Arial" w:hAnsi="Arial" w:cs="Arial"/>
      <w:spacing w:val="-5"/>
    </w:rPr>
  </w:style>
  <w:style w:type="character" w:styleId="a7">
    <w:name w:val="Hyperlink"/>
    <w:rsid w:val="00CD186A"/>
    <w:rPr>
      <w:color w:val="0000FF"/>
      <w:u w:val="single"/>
    </w:rPr>
  </w:style>
  <w:style w:type="character" w:customStyle="1" w:styleId="40">
    <w:name w:val="Заголовок 4 Знак"/>
    <w:link w:val="4"/>
    <w:semiHidden/>
    <w:rsid w:val="00BC7FE7"/>
    <w:rPr>
      <w:b/>
      <w:sz w:val="24"/>
    </w:rPr>
  </w:style>
  <w:style w:type="paragraph" w:styleId="a8">
    <w:name w:val="Balloon Text"/>
    <w:basedOn w:val="a"/>
    <w:link w:val="a9"/>
    <w:rsid w:val="008A57B6"/>
    <w:rPr>
      <w:rFonts w:ascii="Segoe UI" w:hAnsi="Segoe UI"/>
      <w:sz w:val="18"/>
      <w:szCs w:val="18"/>
    </w:rPr>
  </w:style>
  <w:style w:type="character" w:customStyle="1" w:styleId="a9">
    <w:name w:val="Текст выноски Знак"/>
    <w:link w:val="a8"/>
    <w:rsid w:val="008A57B6"/>
    <w:rPr>
      <w:rFonts w:ascii="Segoe UI" w:hAnsi="Segoe UI" w:cs="Segoe UI"/>
      <w:sz w:val="18"/>
      <w:szCs w:val="18"/>
    </w:rPr>
  </w:style>
  <w:style w:type="paragraph" w:styleId="aa">
    <w:name w:val="Plain Text"/>
    <w:basedOn w:val="a"/>
    <w:link w:val="ab"/>
    <w:uiPriority w:val="99"/>
    <w:rsid w:val="000F1FEA"/>
    <w:rPr>
      <w:rFonts w:ascii="Courier New" w:hAnsi="Courier New"/>
      <w:sz w:val="20"/>
      <w:szCs w:val="20"/>
    </w:rPr>
  </w:style>
  <w:style w:type="character" w:customStyle="1" w:styleId="ab">
    <w:name w:val="Текст Знак"/>
    <w:link w:val="aa"/>
    <w:uiPriority w:val="99"/>
    <w:rsid w:val="000F1FEA"/>
    <w:rPr>
      <w:rFonts w:ascii="Courier New" w:hAnsi="Courier New"/>
    </w:rPr>
  </w:style>
  <w:style w:type="paragraph" w:styleId="ac">
    <w:name w:val="Normal (Web)"/>
    <w:basedOn w:val="a"/>
    <w:uiPriority w:val="99"/>
    <w:unhideWhenUsed/>
    <w:rsid w:val="00DE0FA8"/>
    <w:pPr>
      <w:spacing w:before="100" w:beforeAutospacing="1" w:after="100" w:afterAutospacing="1"/>
    </w:pPr>
  </w:style>
  <w:style w:type="character" w:customStyle="1" w:styleId="mail-message-map-nobreak">
    <w:name w:val="mail-message-map-nobreak"/>
    <w:basedOn w:val="a0"/>
    <w:rsid w:val="0051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17754">
      <w:bodyDiv w:val="1"/>
      <w:marLeft w:val="0"/>
      <w:marRight w:val="0"/>
      <w:marTop w:val="0"/>
      <w:marBottom w:val="0"/>
      <w:divBdr>
        <w:top w:val="none" w:sz="0" w:space="0" w:color="auto"/>
        <w:left w:val="none" w:sz="0" w:space="0" w:color="auto"/>
        <w:bottom w:val="none" w:sz="0" w:space="0" w:color="auto"/>
        <w:right w:val="none" w:sz="0" w:space="0" w:color="auto"/>
      </w:divBdr>
    </w:div>
    <w:div w:id="715007239">
      <w:bodyDiv w:val="1"/>
      <w:marLeft w:val="0"/>
      <w:marRight w:val="0"/>
      <w:marTop w:val="0"/>
      <w:marBottom w:val="0"/>
      <w:divBdr>
        <w:top w:val="none" w:sz="0" w:space="0" w:color="auto"/>
        <w:left w:val="none" w:sz="0" w:space="0" w:color="auto"/>
        <w:bottom w:val="none" w:sz="0" w:space="0" w:color="auto"/>
        <w:right w:val="none" w:sz="0" w:space="0" w:color="auto"/>
      </w:divBdr>
    </w:div>
    <w:div w:id="853761700">
      <w:bodyDiv w:val="1"/>
      <w:marLeft w:val="0"/>
      <w:marRight w:val="0"/>
      <w:marTop w:val="0"/>
      <w:marBottom w:val="0"/>
      <w:divBdr>
        <w:top w:val="none" w:sz="0" w:space="0" w:color="auto"/>
        <w:left w:val="none" w:sz="0" w:space="0" w:color="auto"/>
        <w:bottom w:val="none" w:sz="0" w:space="0" w:color="auto"/>
        <w:right w:val="none" w:sz="0" w:space="0" w:color="auto"/>
      </w:divBdr>
    </w:div>
    <w:div w:id="1054619111">
      <w:bodyDiv w:val="1"/>
      <w:marLeft w:val="0"/>
      <w:marRight w:val="0"/>
      <w:marTop w:val="0"/>
      <w:marBottom w:val="0"/>
      <w:divBdr>
        <w:top w:val="none" w:sz="0" w:space="0" w:color="auto"/>
        <w:left w:val="none" w:sz="0" w:space="0" w:color="auto"/>
        <w:bottom w:val="none" w:sz="0" w:space="0" w:color="auto"/>
        <w:right w:val="none" w:sz="0" w:space="0" w:color="auto"/>
      </w:divBdr>
    </w:div>
    <w:div w:id="1071926274">
      <w:bodyDiv w:val="1"/>
      <w:marLeft w:val="0"/>
      <w:marRight w:val="0"/>
      <w:marTop w:val="0"/>
      <w:marBottom w:val="0"/>
      <w:divBdr>
        <w:top w:val="none" w:sz="0" w:space="0" w:color="auto"/>
        <w:left w:val="none" w:sz="0" w:space="0" w:color="auto"/>
        <w:bottom w:val="none" w:sz="0" w:space="0" w:color="auto"/>
        <w:right w:val="none" w:sz="0" w:space="0" w:color="auto"/>
      </w:divBdr>
    </w:div>
    <w:div w:id="1413233896">
      <w:bodyDiv w:val="1"/>
      <w:marLeft w:val="0"/>
      <w:marRight w:val="0"/>
      <w:marTop w:val="0"/>
      <w:marBottom w:val="0"/>
      <w:divBdr>
        <w:top w:val="none" w:sz="0" w:space="0" w:color="auto"/>
        <w:left w:val="none" w:sz="0" w:space="0" w:color="auto"/>
        <w:bottom w:val="none" w:sz="0" w:space="0" w:color="auto"/>
        <w:right w:val="none" w:sz="0" w:space="0" w:color="auto"/>
      </w:divBdr>
    </w:div>
    <w:div w:id="1454248043">
      <w:bodyDiv w:val="1"/>
      <w:marLeft w:val="0"/>
      <w:marRight w:val="0"/>
      <w:marTop w:val="0"/>
      <w:marBottom w:val="0"/>
      <w:divBdr>
        <w:top w:val="none" w:sz="0" w:space="0" w:color="auto"/>
        <w:left w:val="none" w:sz="0" w:space="0" w:color="auto"/>
        <w:bottom w:val="none" w:sz="0" w:space="0" w:color="auto"/>
        <w:right w:val="none" w:sz="0" w:space="0" w:color="auto"/>
      </w:divBdr>
    </w:div>
    <w:div w:id="1458836436">
      <w:bodyDiv w:val="1"/>
      <w:marLeft w:val="0"/>
      <w:marRight w:val="0"/>
      <w:marTop w:val="0"/>
      <w:marBottom w:val="0"/>
      <w:divBdr>
        <w:top w:val="none" w:sz="0" w:space="0" w:color="auto"/>
        <w:left w:val="none" w:sz="0" w:space="0" w:color="auto"/>
        <w:bottom w:val="none" w:sz="0" w:space="0" w:color="auto"/>
        <w:right w:val="none" w:sz="0" w:space="0" w:color="auto"/>
      </w:divBdr>
    </w:div>
    <w:div w:id="1613778799">
      <w:bodyDiv w:val="1"/>
      <w:marLeft w:val="0"/>
      <w:marRight w:val="0"/>
      <w:marTop w:val="0"/>
      <w:marBottom w:val="0"/>
      <w:divBdr>
        <w:top w:val="none" w:sz="0" w:space="0" w:color="auto"/>
        <w:left w:val="none" w:sz="0" w:space="0" w:color="auto"/>
        <w:bottom w:val="none" w:sz="0" w:space="0" w:color="auto"/>
        <w:right w:val="none" w:sz="0" w:space="0" w:color="auto"/>
      </w:divBdr>
    </w:div>
    <w:div w:id="1632202076">
      <w:bodyDiv w:val="1"/>
      <w:marLeft w:val="0"/>
      <w:marRight w:val="0"/>
      <w:marTop w:val="0"/>
      <w:marBottom w:val="0"/>
      <w:divBdr>
        <w:top w:val="none" w:sz="0" w:space="0" w:color="auto"/>
        <w:left w:val="none" w:sz="0" w:space="0" w:color="auto"/>
        <w:bottom w:val="none" w:sz="0" w:space="0" w:color="auto"/>
        <w:right w:val="none" w:sz="0" w:space="0" w:color="auto"/>
      </w:divBdr>
    </w:div>
    <w:div w:id="1654409687">
      <w:bodyDiv w:val="1"/>
      <w:marLeft w:val="0"/>
      <w:marRight w:val="0"/>
      <w:marTop w:val="0"/>
      <w:marBottom w:val="0"/>
      <w:divBdr>
        <w:top w:val="none" w:sz="0" w:space="0" w:color="auto"/>
        <w:left w:val="none" w:sz="0" w:space="0" w:color="auto"/>
        <w:bottom w:val="none" w:sz="0" w:space="0" w:color="auto"/>
        <w:right w:val="none" w:sz="0" w:space="0" w:color="auto"/>
      </w:divBdr>
    </w:div>
    <w:div w:id="1658340385">
      <w:bodyDiv w:val="1"/>
      <w:marLeft w:val="0"/>
      <w:marRight w:val="0"/>
      <w:marTop w:val="0"/>
      <w:marBottom w:val="0"/>
      <w:divBdr>
        <w:top w:val="none" w:sz="0" w:space="0" w:color="auto"/>
        <w:left w:val="none" w:sz="0" w:space="0" w:color="auto"/>
        <w:bottom w:val="none" w:sz="0" w:space="0" w:color="auto"/>
        <w:right w:val="none" w:sz="0" w:space="0" w:color="auto"/>
      </w:divBdr>
    </w:div>
    <w:div w:id="1672872381">
      <w:bodyDiv w:val="1"/>
      <w:marLeft w:val="0"/>
      <w:marRight w:val="0"/>
      <w:marTop w:val="0"/>
      <w:marBottom w:val="0"/>
      <w:divBdr>
        <w:top w:val="none" w:sz="0" w:space="0" w:color="auto"/>
        <w:left w:val="none" w:sz="0" w:space="0" w:color="auto"/>
        <w:bottom w:val="none" w:sz="0" w:space="0" w:color="auto"/>
        <w:right w:val="none" w:sz="0" w:space="0" w:color="auto"/>
      </w:divBdr>
    </w:div>
    <w:div w:id="1767191835">
      <w:bodyDiv w:val="1"/>
      <w:marLeft w:val="0"/>
      <w:marRight w:val="0"/>
      <w:marTop w:val="0"/>
      <w:marBottom w:val="0"/>
      <w:divBdr>
        <w:top w:val="none" w:sz="0" w:space="0" w:color="auto"/>
        <w:left w:val="none" w:sz="0" w:space="0" w:color="auto"/>
        <w:bottom w:val="none" w:sz="0" w:space="0" w:color="auto"/>
        <w:right w:val="none" w:sz="0" w:space="0" w:color="auto"/>
      </w:divBdr>
      <w:divsChild>
        <w:div w:id="985814912">
          <w:blockQuote w:val="1"/>
          <w:marLeft w:val="0"/>
          <w:marRight w:val="-150"/>
          <w:marTop w:val="312"/>
          <w:marBottom w:val="312"/>
          <w:divBdr>
            <w:top w:val="none" w:sz="0" w:space="0" w:color="auto"/>
            <w:left w:val="none" w:sz="0" w:space="0" w:color="auto"/>
            <w:bottom w:val="none" w:sz="0" w:space="0" w:color="auto"/>
            <w:right w:val="none" w:sz="0" w:space="0" w:color="auto"/>
          </w:divBdr>
          <w:divsChild>
            <w:div w:id="953369216">
              <w:marLeft w:val="0"/>
              <w:marRight w:val="0"/>
              <w:marTop w:val="0"/>
              <w:marBottom w:val="0"/>
              <w:divBdr>
                <w:top w:val="single" w:sz="6" w:space="8" w:color="auto"/>
                <w:left w:val="single" w:sz="6" w:space="8" w:color="auto"/>
                <w:bottom w:val="none" w:sz="0" w:space="0" w:color="auto"/>
                <w:right w:val="single" w:sz="6" w:space="8" w:color="auto"/>
              </w:divBdr>
              <w:divsChild>
                <w:div w:id="4840530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75607133">
      <w:bodyDiv w:val="1"/>
      <w:marLeft w:val="0"/>
      <w:marRight w:val="0"/>
      <w:marTop w:val="0"/>
      <w:marBottom w:val="0"/>
      <w:divBdr>
        <w:top w:val="none" w:sz="0" w:space="0" w:color="auto"/>
        <w:left w:val="none" w:sz="0" w:space="0" w:color="auto"/>
        <w:bottom w:val="none" w:sz="0" w:space="0" w:color="auto"/>
        <w:right w:val="none" w:sz="0" w:space="0" w:color="auto"/>
      </w:divBdr>
    </w:div>
    <w:div w:id="1998998414">
      <w:bodyDiv w:val="1"/>
      <w:marLeft w:val="0"/>
      <w:marRight w:val="0"/>
      <w:marTop w:val="0"/>
      <w:marBottom w:val="0"/>
      <w:divBdr>
        <w:top w:val="none" w:sz="0" w:space="0" w:color="auto"/>
        <w:left w:val="none" w:sz="0" w:space="0" w:color="auto"/>
        <w:bottom w:val="none" w:sz="0" w:space="0" w:color="auto"/>
        <w:right w:val="none" w:sz="0" w:space="0" w:color="auto"/>
      </w:divBdr>
    </w:div>
    <w:div w:id="20980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27A00-6E9B-4CDE-82DA-5CCA7E1C5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2107</Words>
  <Characters>12014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Катя</dc:creator>
  <cp:lastModifiedBy>Microsoft Office User</cp:lastModifiedBy>
  <cp:revision>4</cp:revision>
  <cp:lastPrinted>2019-05-22T08:17:00Z</cp:lastPrinted>
  <dcterms:created xsi:type="dcterms:W3CDTF">2021-06-02T07:05:00Z</dcterms:created>
  <dcterms:modified xsi:type="dcterms:W3CDTF">2022-02-11T11:35:00Z</dcterms:modified>
</cp:coreProperties>
</file>